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9DFE" w14:textId="3399060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microorganisms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D615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6991DA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5B3764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B1427D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F48A97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19AE02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D96E80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14F370C"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6FF822E"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331E8B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CBA862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ABA85A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0A6239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0AF71F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D7CBC" w14:paraId="19ADF8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CD7D6C"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6518D33" w14:textId="77777777" w:rsidR="00CD7CBC" w:rsidRDefault="00BD615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A2A5D5" w14:textId="77777777" w:rsidR="00CD7CBC" w:rsidRDefault="00BD61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7C0C115"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8BC2143"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454F0FE" w14:textId="77777777" w:rsidR="00CD7CBC" w:rsidRDefault="00CD7CBC"/>
        </w:tc>
      </w:tr>
      <w:tr w:rsidR="00CD7CBC" w14:paraId="44FA99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1396EC"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91AC49" w14:textId="77777777" w:rsidR="00CD7CBC" w:rsidRDefault="00CD7CBC"/>
        </w:tc>
        <w:tc>
          <w:tcPr>
            <w:tcW w:w="1425" w:type="dxa"/>
            <w:tcBorders>
              <w:top w:val="outset" w:sz="6" w:space="0" w:color="auto"/>
              <w:left w:val="outset" w:sz="6" w:space="0" w:color="auto"/>
              <w:bottom w:val="outset" w:sz="6" w:space="0" w:color="FFFFFF"/>
              <w:right w:val="outset" w:sz="6" w:space="0" w:color="auto"/>
            </w:tcBorders>
          </w:tcPr>
          <w:p w14:paraId="638B2A1C" w14:textId="77777777" w:rsidR="00CD7CBC" w:rsidRDefault="00BD615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DB59D9"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3612C654"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tcPr>
          <w:p w14:paraId="094F5EF5" w14:textId="77777777" w:rsidR="00CD7CBC" w:rsidRDefault="00CD7CBC"/>
        </w:tc>
      </w:tr>
      <w:tr w:rsidR="00CD7CBC" w14:paraId="561C12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72072"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D4AD00" w14:textId="77777777" w:rsidR="00CD7CBC" w:rsidRDefault="00BD615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EFDAEF1"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2D3A81" w14:textId="77777777" w:rsidR="00CD7CBC" w:rsidRDefault="00BD6156">
            <w:r>
              <w:rPr>
                <w:rFonts w:ascii="Arial"/>
                <w:b/>
                <w:sz w:val="16"/>
              </w:rPr>
              <w:t>Picklist values:</w:t>
            </w:r>
            <w:r>
              <w:rPr>
                <w:rFonts w:ascii="Arial"/>
                <w:sz w:val="16"/>
              </w:rPr>
              <w:br/>
              <w:t xml:space="preserve">- </w:t>
            </w:r>
            <w:r>
              <w:rPr>
                <w:rFonts w:ascii="Arial"/>
                <w:sz w:val="16"/>
              </w:rPr>
              <w:t>activated sludge respiration inhibition testing</w:t>
            </w:r>
            <w:r>
              <w:rPr>
                <w:rFonts w:ascii="Arial"/>
                <w:sz w:val="16"/>
              </w:rPr>
              <w:br/>
              <w:t>- activated sludge nitrification inhibition testing</w:t>
            </w:r>
            <w:r>
              <w:rPr>
                <w:rFonts w:ascii="Arial"/>
                <w:sz w:val="16"/>
              </w:rPr>
              <w:br/>
              <w:t>- phagocytosis activity testing of activated sludge</w:t>
            </w:r>
            <w:r>
              <w:rPr>
                <w:rFonts w:ascii="Arial"/>
                <w:sz w:val="16"/>
              </w:rPr>
              <w:br/>
              <w:t>- toxicity to microorganisms, other</w:t>
            </w:r>
          </w:p>
        </w:tc>
        <w:tc>
          <w:tcPr>
            <w:tcW w:w="3709" w:type="dxa"/>
            <w:tcBorders>
              <w:top w:val="outset" w:sz="6" w:space="0" w:color="auto"/>
              <w:left w:val="outset" w:sz="6" w:space="0" w:color="auto"/>
              <w:bottom w:val="outset" w:sz="6" w:space="0" w:color="FFFFFF"/>
              <w:right w:val="outset" w:sz="6" w:space="0" w:color="auto"/>
            </w:tcBorders>
          </w:tcPr>
          <w:p w14:paraId="732A305D" w14:textId="77777777" w:rsidR="00CD7CBC" w:rsidRDefault="00BD6156">
            <w:r>
              <w:rPr>
                <w:rFonts w:ascii="Arial"/>
                <w:sz w:val="16"/>
              </w:rPr>
              <w:t>From the picklist select the relevant endpoint addressed by this stu</w:t>
            </w:r>
            <w:r>
              <w:rPr>
                <w:rFonts w:ascii="Arial"/>
                <w:sz w:val="16"/>
              </w:rPr>
              <w:t>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w:t>
            </w:r>
            <w:r>
              <w:rPr>
                <w:rFonts w:ascii="Arial"/>
                <w:sz w:val="16"/>
              </w:rPr>
              <w:t>hes, select the more generic endpoint description '&lt;Generic endpoint&gt;, other' (e.g. Skin irritation / corrosion, other) and give an explanation in the adjacent text field. The generic endpoint title reflects the title of the corresponding OECD Harmonised T</w:t>
            </w:r>
            <w:r>
              <w:rPr>
                <w:rFonts w:ascii="Arial"/>
                <w:sz w:val="16"/>
              </w:rPr>
              <w: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field 'Type of informati</w:t>
            </w:r>
            <w:r>
              <w:rPr>
                <w:rFonts w:ascii="Arial"/>
                <w:sz w:val="16"/>
              </w:rPr>
              <w:t xml:space="preserve">on' and the model should be described in field 'Justification of non-standard information' or 'Attached justification'. A specific endpoint title may be used, if addressed by the (Q)SAR information, i.e. the model behind has been validated by experimental </w:t>
            </w:r>
            <w:r>
              <w:rPr>
                <w:rFonts w:ascii="Arial"/>
                <w:sz w:val="16"/>
              </w:rPr>
              <w:t>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w:t>
            </w:r>
            <w:r>
              <w:rPr>
                <w:rFonts w:ascii="Arial"/>
                <w:sz w:val="16"/>
              </w:rPr>
              <w:t>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48E6742" w14:textId="77777777" w:rsidR="00CD7CBC" w:rsidRDefault="00CD7CBC"/>
        </w:tc>
      </w:tr>
      <w:tr w:rsidR="00CD7CBC" w14:paraId="59C06C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ECD2EB"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642736" w14:textId="77777777" w:rsidR="00CD7CBC" w:rsidRDefault="00BD615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A41120B" w14:textId="77777777" w:rsidR="00CD7CBC" w:rsidRDefault="00BD6156">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5DF826" w14:textId="77777777" w:rsidR="00CD7CBC" w:rsidRDefault="00BD615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w:t>
            </w:r>
            <w:r>
              <w:rPr>
                <w:rFonts w:ascii="Arial"/>
                <w:sz w:val="16"/>
              </w:rPr>
              <w:t>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905C6F0" w14:textId="77777777" w:rsidR="00CD7CBC" w:rsidRDefault="00BD6156">
            <w:r>
              <w:rPr>
                <w:rFonts w:ascii="Arial"/>
                <w:sz w:val="16"/>
              </w:rPr>
              <w:t xml:space="preserve">Select the appropriate type of </w:t>
            </w:r>
            <w:r>
              <w:rPr>
                <w:rFonts w:ascii="Arial"/>
                <w:sz w:val="16"/>
              </w:rPr>
              <w:t>information, e.g. ' experimental study', ' experimental study planned' or, if alternatives to testing apply, '(Q)SAR', 'read-across ...'. In the case of calculated data, the value 'calculation (if not (Q)SAR)' should only be chosen if the study report does</w:t>
            </w:r>
            <w:r>
              <w:rPr>
                <w:rFonts w:ascii="Arial"/>
                <w:sz w:val="16"/>
              </w:rPr>
              <w:t xml:space="preserve">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Ple</w:t>
            </w:r>
            <w:r>
              <w:rPr>
                <w:rFonts w:ascii="Arial"/>
                <w:sz w:val="16"/>
              </w:rPr>
              <w:t xml:space="preserv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w:t>
            </w:r>
            <w:r>
              <w:rPr>
                <w:rFonts w:ascii="Arial"/>
                <w:sz w:val="16"/>
              </w:rPr>
              <w:t>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 in a separate data set defined for the read-across (sou</w:t>
            </w:r>
            <w:r>
              <w:rPr>
                <w:rFonts w:ascii="Arial"/>
                <w:sz w:val="16"/>
              </w:rPr>
              <w:t>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w:t>
            </w:r>
            <w:r>
              <w:rPr>
                <w:rFonts w:ascii="Arial"/>
                <w:sz w:val="16"/>
              </w:rPr>
              <w:t xml:space="preserve">ion'), the submitter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w:t>
            </w:r>
            <w:r>
              <w:rPr>
                <w:rFonts w:ascii="Arial"/>
                <w:sz w:val="16"/>
              </w:rPr>
              <w:t>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w:t>
            </w:r>
            <w:r>
              <w:rPr>
                <w:rFonts w:ascii="Arial"/>
                <w:sz w:val="16"/>
              </w:rPr>
              <w:t>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DADA5DB" w14:textId="77777777" w:rsidR="00CD7CBC" w:rsidRDefault="00CD7CBC"/>
        </w:tc>
      </w:tr>
      <w:tr w:rsidR="00CD7CBC" w14:paraId="69FF33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15B91B"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6B2A9B" w14:textId="77777777" w:rsidR="00CD7CBC" w:rsidRDefault="00BD615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C4E686F"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0921EC" w14:textId="77777777" w:rsidR="00CD7CBC" w:rsidRDefault="00BD6156">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4672C07" w14:textId="77777777" w:rsidR="00CD7CBC" w:rsidRDefault="00BD6156">
            <w:r>
              <w:rPr>
                <w:rFonts w:ascii="Arial"/>
                <w:sz w:val="16"/>
              </w:rPr>
              <w:t>Indicate the ade</w:t>
            </w:r>
            <w:r>
              <w:rPr>
                <w:rFonts w:ascii="Arial"/>
                <w:sz w:val="16"/>
              </w:rPr>
              <w:t>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w:t>
            </w:r>
            <w:r>
              <w:rPr>
                <w:rFonts w:ascii="Arial"/>
                <w:sz w:val="16"/>
              </w:rPr>
              <w:t>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perspective of quality, completeness and representativity of d</w:t>
            </w:r>
            <w:r>
              <w:rPr>
                <w:rFonts w:ascii="Arial"/>
                <w:sz w:val="16"/>
              </w:rPr>
              <w:t xml:space="preserve">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w:t>
            </w:r>
            <w:r>
              <w:rPr>
                <w:rFonts w:ascii="Arial"/>
                <w:sz w:val="16"/>
              </w:rPr>
              <w:t xml:space="preserve">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w:t>
            </w:r>
            <w:r>
              <w:rPr>
                <w:rFonts w:ascii="Arial"/>
                <w:sz w:val="16"/>
              </w:rPr>
              <w:t xml:space="preserve">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w:t>
            </w:r>
            <w:r>
              <w:rPr>
                <w:rFonts w:ascii="Arial"/>
                <w:sz w:val="16"/>
              </w:rPr>
              <w:t>elected for justifying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r>
            <w:r>
              <w:rPr>
                <w:rFonts w:ascii="Arial"/>
                <w:sz w:val="16"/>
              </w:rP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w:t>
            </w:r>
            <w:r>
              <w:rPr>
                <w:rFonts w:ascii="Arial"/>
                <w:sz w:val="16"/>
              </w:rPr>
              <w:t>n how to use this field.</w:t>
            </w:r>
          </w:p>
        </w:tc>
        <w:tc>
          <w:tcPr>
            <w:tcW w:w="2081" w:type="dxa"/>
            <w:tcBorders>
              <w:top w:val="outset" w:sz="6" w:space="0" w:color="auto"/>
              <w:left w:val="outset" w:sz="6" w:space="0" w:color="auto"/>
              <w:bottom w:val="outset" w:sz="6" w:space="0" w:color="FFFFFF"/>
              <w:right w:val="outset" w:sz="6" w:space="0" w:color="FFFFFF"/>
            </w:tcBorders>
          </w:tcPr>
          <w:p w14:paraId="35110BD1" w14:textId="77777777" w:rsidR="00CD7CBC" w:rsidRDefault="00BD615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w:t>
            </w:r>
            <w:r>
              <w:rPr>
                <w:rFonts w:ascii="Arial"/>
                <w:sz w:val="16"/>
              </w:rPr>
              <w:t>(except for migrated data)</w:t>
            </w:r>
          </w:p>
        </w:tc>
      </w:tr>
      <w:tr w:rsidR="00CD7CBC" w14:paraId="460B11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71635A"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FD77A4" w14:textId="77777777" w:rsidR="00CD7CBC" w:rsidRDefault="00BD615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CE3C9D6" w14:textId="77777777" w:rsidR="00CD7CBC" w:rsidRDefault="00BD61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C2E8DE"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156C4320" w14:textId="77777777" w:rsidR="00CD7CBC" w:rsidRDefault="00BD6156">
            <w:r>
              <w:rPr>
                <w:rFonts w:ascii="Arial"/>
                <w:sz w:val="16"/>
              </w:rPr>
              <w:t>Set this flag if relevant for the respective regulatory programme or if otherwise useful as filter for printing or exporting records flagged as 'Robust Study Summary' or in combin</w:t>
            </w:r>
            <w:r>
              <w:rPr>
                <w:rFonts w:ascii="Arial"/>
                <w:sz w:val="16"/>
              </w:rPr>
              <w:t xml:space="preserve">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of any other relevant information. It is a priori no synonym with </w:t>
            </w:r>
            <w:r>
              <w:rPr>
                <w:rFonts w:ascii="Arial"/>
                <w:sz w:val="16"/>
              </w:rPr>
              <w:t>the term 'Key study', although a key study should usually be submitted in the form of Robust Study Summary. However, a Robust Summary may also be useful for other adequate studies that are considered supportive of the key study or even for inadequate studi</w:t>
            </w:r>
            <w:r>
              <w:rPr>
                <w:rFonts w:ascii="Arial"/>
                <w:sz w:val="16"/>
              </w:rPr>
              <w:t xml:space="preserve">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w:t>
            </w:r>
            <w:r>
              <w:rPr>
                <w:rFonts w:ascii="Arial"/>
                <w:sz w:val="16"/>
              </w:rPr>
              <w:t>.g.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557D81F" w14:textId="77777777" w:rsidR="00CD7CBC" w:rsidRDefault="00CD7CBC"/>
        </w:tc>
      </w:tr>
      <w:tr w:rsidR="00CD7CBC" w14:paraId="78D957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B00469"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A60F74" w14:textId="77777777" w:rsidR="00CD7CBC" w:rsidRDefault="00BD615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5ABB0C8" w14:textId="77777777" w:rsidR="00CD7CBC" w:rsidRDefault="00BD61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A9A1C0"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74AF2C52" w14:textId="77777777" w:rsidR="00CD7CBC" w:rsidRDefault="00BD6156">
            <w:r>
              <w:rPr>
                <w:rFonts w:ascii="Arial"/>
                <w:sz w:val="16"/>
              </w:rPr>
              <w:t xml:space="preserve">Set this flag if relevant for the respective regulatory programme or if otherwise useful as filter for printing or </w:t>
            </w:r>
            <w:r>
              <w:rPr>
                <w:rFonts w:ascii="Arial"/>
                <w:sz w:val="16"/>
              </w:rPr>
              <w:t>exporting records flagged as 'Used for 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F44435E" w14:textId="77777777" w:rsidR="00CD7CBC" w:rsidRDefault="00CD7CBC"/>
        </w:tc>
      </w:tr>
      <w:tr w:rsidR="00CD7CBC" w14:paraId="191EB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FD8D35"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EF269" w14:textId="77777777" w:rsidR="00CD7CBC" w:rsidRDefault="00BD615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4467CEA" w14:textId="77777777" w:rsidR="00CD7CBC" w:rsidRDefault="00BD61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32DD85"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0D692038" w14:textId="77777777" w:rsidR="00CD7CBC" w:rsidRDefault="00BD615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05C336" w14:textId="77777777" w:rsidR="00CD7CBC" w:rsidRDefault="00CD7CBC"/>
        </w:tc>
      </w:tr>
      <w:tr w:rsidR="00CD7CBC" w14:paraId="46E700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84CA23"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4B8187" w14:textId="77777777" w:rsidR="00CD7CBC" w:rsidRDefault="00BD615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9B4BF3C" w14:textId="77777777" w:rsidR="00CD7CBC" w:rsidRDefault="00BD615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19143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4B28B33B" w14:textId="77777777" w:rsidR="00CD7CBC" w:rsidRDefault="00BD615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370BBF1" w14:textId="77777777" w:rsidR="00CD7CBC" w:rsidRDefault="00CD7CBC"/>
        </w:tc>
      </w:tr>
      <w:tr w:rsidR="00CD7CBC" w14:paraId="55E8C4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152E8E"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A7BEC5" w14:textId="77777777" w:rsidR="00CD7CBC" w:rsidRDefault="00BD615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84E8CD2" w14:textId="77777777" w:rsidR="00CD7CBC" w:rsidRDefault="00BD615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7D1480"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218865E4"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tcPr>
          <w:p w14:paraId="08B9AB2E" w14:textId="77777777" w:rsidR="00CD7CBC" w:rsidRDefault="00CD7CBC"/>
        </w:tc>
      </w:tr>
      <w:tr w:rsidR="00CD7CBC" w14:paraId="035075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D68671"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F0838E" w14:textId="77777777" w:rsidR="00CD7CBC" w:rsidRDefault="00BD615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AF3A4A4" w14:textId="77777777" w:rsidR="00CD7CBC" w:rsidRDefault="00BD615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00216A"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400EA079"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tcPr>
          <w:p w14:paraId="0C2F07F2" w14:textId="77777777" w:rsidR="00CD7CBC" w:rsidRDefault="00CD7CBC"/>
        </w:tc>
      </w:tr>
      <w:tr w:rsidR="00CD7CBC" w14:paraId="731015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A75F05"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F520DA" w14:textId="77777777" w:rsidR="00CD7CBC" w:rsidRDefault="00BD615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9FA3A77"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A1B707" w14:textId="77777777" w:rsidR="00CD7CBC" w:rsidRDefault="00BD615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F7728A" w14:textId="77777777" w:rsidR="00CD7CBC" w:rsidRDefault="00BD615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24F200A9" w14:textId="77777777" w:rsidR="00CD7CBC" w:rsidRDefault="00CD7CBC"/>
        </w:tc>
      </w:tr>
      <w:tr w:rsidR="00CD7CBC" w14:paraId="17EB2D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2350D1"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E04F40" w14:textId="77777777" w:rsidR="00CD7CBC" w:rsidRDefault="00BD615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C4CFE40" w14:textId="77777777" w:rsidR="00CD7CBC" w:rsidRDefault="00BD615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C2B956" w14:textId="77777777" w:rsidR="00CD7CBC" w:rsidRDefault="00BD615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4CFB27" w14:textId="77777777" w:rsidR="00CD7CBC" w:rsidRDefault="00BD615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94BB1A6" w14:textId="77777777" w:rsidR="00CD7CBC" w:rsidRDefault="00BD615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D7CBC" w14:paraId="7EF7A6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2F468C"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B2307E" w14:textId="77777777" w:rsidR="00CD7CBC" w:rsidRDefault="00BD615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2FB1E21"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BF8EFC" w14:textId="77777777" w:rsidR="00CD7CBC" w:rsidRDefault="00BD615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DDD3FD3" w14:textId="77777777" w:rsidR="00CD7CBC" w:rsidRDefault="00BD615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BE6592B" w14:textId="77777777" w:rsidR="00CD7CBC" w:rsidRDefault="00BD615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D7CBC" w14:paraId="0EC6A5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B9964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C69EB8" w14:textId="77777777" w:rsidR="00CD7CBC" w:rsidRDefault="00BD615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5C3E7F7" w14:textId="77777777" w:rsidR="00CD7CBC" w:rsidRDefault="00BD615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A6B084" w14:textId="77777777" w:rsidR="00CD7CBC" w:rsidRDefault="00BD6156">
            <w:r>
              <w:rPr>
                <w:rFonts w:ascii="Arial"/>
                <w:b/>
                <w:sz w:val="16"/>
              </w:rPr>
              <w:t>Picklist values:</w:t>
            </w:r>
            <w:r>
              <w:rPr>
                <w:rFonts w:ascii="Arial"/>
                <w:sz w:val="16"/>
              </w:rPr>
              <w:br/>
              <w:t>- the study does not need to b</w:t>
            </w:r>
            <w:r>
              <w:rPr>
                <w:rFonts w:ascii="Arial"/>
                <w:sz w:val="16"/>
              </w:rPr>
              <w:t>e conducted because there is no emission to a sewage treatment plant - [exposure considerations]</w:t>
            </w:r>
            <w:r>
              <w:rPr>
                <w:rFonts w:ascii="Arial"/>
                <w:sz w:val="16"/>
              </w:rPr>
              <w:br/>
              <w:t>- the study does not need to be conducted because the substance is highly insoluble in water, hence indicating that aquatic toxicity is unlikely to occur - [st</w:t>
            </w:r>
            <w:r>
              <w:rPr>
                <w:rFonts w:ascii="Arial"/>
                <w:sz w:val="16"/>
              </w:rPr>
              <w:t>udy scientifically not necessary / other information available]</w:t>
            </w:r>
            <w:r>
              <w:rPr>
                <w:rFonts w:ascii="Arial"/>
                <w:sz w:val="16"/>
              </w:rPr>
              <w:br/>
              <w:t>- the study does not need to be conducted because the substance is found to be readily biodegradable and the applied test concentrations are in the range of concentrations that can be expected</w:t>
            </w:r>
            <w:r>
              <w:rPr>
                <w:rFonts w:ascii="Arial"/>
                <w:sz w:val="16"/>
              </w:rPr>
              <w:t xml:space="preserve"> in the influent of a sewage treatment plant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CEA439" w14:textId="77777777" w:rsidR="00CD7CBC" w:rsidRDefault="00BD6156">
            <w:r>
              <w:rPr>
                <w:rFonts w:ascii="Arial"/>
                <w:sz w:val="16"/>
              </w:rPr>
              <w:t>In addition to the more generic justification selected in the preceding field 'Data waiving', it is highly recommended to provide a d</w:t>
            </w:r>
            <w:r>
              <w:rPr>
                <w:rFonts w:ascii="Arial"/>
                <w:sz w:val="16"/>
              </w:rPr>
              <w:t>etailed justification. To this end you can either select one or multiple specific standard phrase(s) if it/they give an appropriate rationale of the description given in the preceding field 'Data waiving' or 'other:' and enter free text. Additional specifi</w:t>
            </w:r>
            <w:r>
              <w:rPr>
                <w:rFonts w:ascii="Arial"/>
                <w:sz w:val="16"/>
              </w:rPr>
              <w:t>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w:t>
            </w:r>
            <w:r>
              <w:rPr>
                <w:rFonts w:ascii="Arial"/>
                <w:sz w:val="16"/>
              </w:rPr>
              <w:t>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w:t>
            </w:r>
            <w:r>
              <w:rPr>
                <w:rFonts w:ascii="Arial"/>
                <w:sz w:val="16"/>
              </w:rPr>
              <w:t xml:space="preserve">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w:t>
            </w:r>
            <w:r>
              <w:rPr>
                <w:rFonts w:ascii="Arial"/>
                <w:sz w:val="16"/>
              </w:rPr>
              <w:t>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727F0A9A" w14:textId="77777777" w:rsidR="00CD7CBC" w:rsidRDefault="00BD6156">
            <w:r>
              <w:rPr>
                <w:rFonts w:ascii="Arial"/>
                <w:b/>
                <w:sz w:val="16"/>
              </w:rPr>
              <w:t>Guidance for field condition:</w:t>
            </w:r>
            <w:r>
              <w:rPr>
                <w:rFonts w:ascii="Arial"/>
                <w:b/>
                <w:sz w:val="16"/>
              </w:rPr>
              <w:br/>
            </w:r>
            <w:r>
              <w:rPr>
                <w:rFonts w:ascii="Arial"/>
                <w:sz w:val="16"/>
              </w:rPr>
              <w:t xml:space="preserve">Condition: Deactivate this field if any of the following </w:t>
            </w:r>
            <w:r>
              <w:rPr>
                <w:rFonts w:ascii="Arial"/>
                <w:sz w:val="16"/>
              </w:rPr>
              <w:t>fields is populated: 'Type of information', 'Adequacy of study', 'Reliability', 'Rationale for reliability'.</w:t>
            </w:r>
          </w:p>
        </w:tc>
      </w:tr>
      <w:tr w:rsidR="00CD7CBC" w14:paraId="6611F8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C2BE8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13D712" w14:textId="77777777" w:rsidR="00CD7CBC" w:rsidRDefault="00BD6156">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32EB6F6" w14:textId="77777777" w:rsidR="00CD7CBC" w:rsidRDefault="00BD61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2DEB03" w14:textId="77777777" w:rsidR="00CD7CBC" w:rsidRDefault="00BD615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w:t>
            </w:r>
            <w:r>
              <w:rPr>
                <w:rFonts w:ascii="Arial"/>
                <w:sz w:val="16"/>
              </w:rPr>
              <w:t>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w:t>
            </w:r>
            <w:r>
              <w:rPr>
                <w:rFonts w:ascii="Arial"/>
                <w:sz w:val="16"/>
              </w:rPr>
              <w:t>ll of the points below. The information should be specific to the endpoint for which testing is proposed. Note that for testing proposals addressing testing on vertebrate animals under the REACH Regulation this document will be published on the ECHA websit</w:t>
            </w:r>
            <w:r>
              <w:rPr>
                <w:rFonts w:ascii="Arial"/>
                <w:sz w:val="16"/>
              </w:rPr>
              <w: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w:t>
            </w:r>
            <w:r>
              <w:rPr>
                <w:rFonts w:ascii="Arial"/>
                <w:sz w:val="16"/>
              </w:rPr>
              <w:t>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xml:space="preserve">- Available non-GLP </w:t>
            </w:r>
            <w:r>
              <w:rPr>
                <w:rFonts w:ascii="Arial"/>
                <w:sz w:val="16"/>
              </w:rPr>
              <w:t>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w:t>
            </w:r>
            <w:r>
              <w:rPr>
                <w:rFonts w:ascii="Arial"/>
                <w:sz w:val="16"/>
              </w:rPr>
              <w:t>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w:t>
            </w:r>
            <w:r>
              <w:rPr>
                <w:rFonts w:ascii="Arial"/>
                <w:sz w:val="16"/>
              </w:rPr>
              <w:t>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w:t>
            </w:r>
            <w:r>
              <w:rPr>
                <w:rFonts w:ascii="Arial"/>
                <w:sz w:val="16"/>
              </w:rPr>
              <w:t>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w:t>
            </w:r>
            <w:r>
              <w:rPr>
                <w:rFonts w:ascii="Arial"/>
                <w:sz w:val="16"/>
              </w:rPr>
              <w:t>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w:t>
            </w:r>
            <w:r>
              <w:rPr>
                <w:rFonts w:ascii="Arial"/>
                <w:sz w:val="16"/>
              </w:rPr>
              <w:t>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w:t>
            </w:r>
            <w:r>
              <w:rPr>
                <w:rFonts w:ascii="Arial"/>
                <w:b/>
                <w:sz w:val="16"/>
              </w:rPr>
              <w:t xml:space="preserve">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w:t>
            </w:r>
            <w:r>
              <w:rPr>
                <w:rFonts w:ascii="Arial"/>
                <w:sz w:val="16"/>
              </w:rPr>
              <w:t>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w:t>
            </w:r>
            <w:r>
              <w:rPr>
                <w:rFonts w:ascii="Arial"/>
                <w:sz w:val="16"/>
              </w:rPr>
              <w:t>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w:t>
            </w:r>
            <w:r>
              <w:rPr>
                <w:rFonts w:ascii="Arial"/>
                <w:sz w:val="16"/>
              </w:rPr>
              <w:t>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 xml:space="preserve">[Please provide information for all of the points below addressing endpoint-specific </w:t>
            </w:r>
            <w:r>
              <w:rPr>
                <w:rFonts w:ascii="Arial"/>
                <w:sz w:val="16"/>
              </w:rPr>
              <w:t>elements that were not already covered by the overall category approach justification made available at the category level. Indicate if further information is included as attachment to the same record, or elsewhere in the dataset (insert links in 'Cross-re</w:t>
            </w:r>
            <w:r>
              <w:rPr>
                <w:rFonts w:ascii="Arial"/>
                <w:sz w:val="16"/>
              </w:rPr>
              <w:t>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w:t>
            </w:r>
            <w:r>
              <w:rPr>
                <w:rFonts w:ascii="Arial"/>
                <w:sz w:val="16"/>
              </w:rPr>
              <w:t>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w:t>
            </w:r>
            <w:r>
              <w:rPr>
                <w:rFonts w:ascii="Arial"/>
                <w:sz w:val="16"/>
              </w:rPr>
              <w: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w:t>
            </w:r>
            <w:r>
              <w:rPr>
                <w:rFonts w:ascii="Arial"/>
                <w:sz w:val="16"/>
              </w:rPr>
              <w:t>mation requirement.</w:t>
            </w:r>
          </w:p>
        </w:tc>
        <w:tc>
          <w:tcPr>
            <w:tcW w:w="3709" w:type="dxa"/>
            <w:tcBorders>
              <w:top w:val="outset" w:sz="6" w:space="0" w:color="auto"/>
              <w:left w:val="outset" w:sz="6" w:space="0" w:color="auto"/>
              <w:bottom w:val="outset" w:sz="6" w:space="0" w:color="FFFFFF"/>
              <w:right w:val="outset" w:sz="6" w:space="0" w:color="auto"/>
            </w:tcBorders>
          </w:tcPr>
          <w:p w14:paraId="769D9E4A" w14:textId="77777777" w:rsidR="00CD7CBC" w:rsidRDefault="00BD6156">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w:t>
            </w:r>
            <w:r>
              <w:rPr>
                <w:rFonts w:ascii="Arial"/>
                <w:sz w:val="16"/>
              </w:rPr>
              <w:t>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w:t>
            </w:r>
            <w:r>
              <w:rPr>
                <w:rFonts w:ascii="Arial"/>
                <w:sz w:val="16"/>
              </w:rPr>
              <w:t>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w:t>
            </w:r>
            <w:r>
              <w:rPr>
                <w:rFonts w:ascii="Arial"/>
                <w:sz w:val="16"/>
              </w:rPr>
              <w:t>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w:t>
            </w:r>
            <w:r>
              <w:rPr>
                <w:rFonts w:ascii="Arial"/>
                <w:sz w:val="16"/>
              </w:rPr>
              <w:t>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w:t>
            </w:r>
            <w:r>
              <w:rPr>
                <w:rFonts w:ascii="Arial"/>
                <w:sz w:val="16"/>
              </w:rPr>
              <w:t xml:space="preserve">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w:t>
            </w:r>
            <w:r>
              <w:rPr>
                <w:rFonts w:ascii="Arial"/>
                <w:sz w:val="16"/>
              </w:rPr>
              <w:t>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w:t>
            </w:r>
            <w:r>
              <w:rPr>
                <w:rFonts w:ascii="Arial"/>
                <w:sz w:val="16"/>
              </w:rPr>
              <w:t>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w:t>
            </w:r>
            <w:r>
              <w:rPr>
                <w:rFonts w:ascii="Arial"/>
                <w:sz w:val="16"/>
              </w:rPr>
              <w:t>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w:t>
            </w:r>
            <w:r>
              <w:rPr>
                <w:rFonts w:ascii="Arial"/>
                <w:sz w:val="16"/>
              </w:rPr>
              <w:t>: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7CE72AC" w14:textId="77777777" w:rsidR="00CD7CBC" w:rsidRDefault="00CD7CBC"/>
        </w:tc>
      </w:tr>
      <w:tr w:rsidR="00CD7CBC" w14:paraId="0CA739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7C8258" w14:textId="77777777" w:rsidR="00CD7CBC" w:rsidRDefault="00CD7CB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5A150D8" w14:textId="77777777" w:rsidR="00CD7CBC" w:rsidRDefault="00BD615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8A7575E" w14:textId="77777777" w:rsidR="00CD7CBC" w:rsidRDefault="00BD615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CF9660"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C8C9EC" w14:textId="77777777" w:rsidR="00CD7CBC" w:rsidRDefault="00BD6156">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w:t>
            </w:r>
            <w:r>
              <w:rPr>
                <w:rFonts w:ascii="Arial"/>
                <w:sz w:val="16"/>
              </w:rPr>
              <w:t xml:space="preserv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F755E6" w14:textId="77777777" w:rsidR="00CD7CBC" w:rsidRDefault="00CD7CBC"/>
        </w:tc>
      </w:tr>
      <w:tr w:rsidR="00CD7CBC" w14:paraId="6B75F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535236"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8590E6" w14:textId="77777777" w:rsidR="00CD7CBC" w:rsidRDefault="00BD615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1492A2" w14:textId="77777777" w:rsidR="00CD7CBC" w:rsidRDefault="00BD615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4A2AD8"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5A59B6" w14:textId="77777777" w:rsidR="00CD7CBC" w:rsidRDefault="00BD615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3092A1" w14:textId="77777777" w:rsidR="00CD7CBC" w:rsidRDefault="00CD7CBC"/>
        </w:tc>
      </w:tr>
      <w:tr w:rsidR="00CD7CBC" w14:paraId="7879C5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F00EF1" w14:textId="77777777" w:rsidR="00CD7CBC" w:rsidRDefault="00CD7CB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79FCC2" w14:textId="77777777" w:rsidR="00CD7CBC" w:rsidRDefault="00BD615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E263B6"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1810AA" w14:textId="77777777" w:rsidR="00CD7CBC" w:rsidRDefault="00BD615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xml:space="preserve">- (Q)SAR: </w:t>
            </w:r>
            <w:r>
              <w:rPr>
                <w:rFonts w:ascii="Arial"/>
                <w:sz w:val="16"/>
              </w:rPr>
              <w:t>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44118A" w14:textId="77777777" w:rsidR="00CD7CBC" w:rsidRDefault="00BD6156">
            <w:r>
              <w:rPr>
                <w:rFonts w:ascii="Arial"/>
                <w:sz w:val="16"/>
              </w:rPr>
              <w:t>Indicate the reason for / purpose of the attached document. Select the relevant item from the picklist or, if none applies, select 'justification, other:' and speci</w:t>
            </w:r>
            <w:r>
              <w:rPr>
                <w:rFonts w:ascii="Arial"/>
                <w:sz w:val="16"/>
              </w:rPr>
              <w:t>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61B56D" w14:textId="77777777" w:rsidR="00CD7CBC" w:rsidRDefault="00CD7CBC"/>
        </w:tc>
      </w:tr>
      <w:tr w:rsidR="00CD7CBC" w14:paraId="1881FD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94F4B8"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7D2DC1" w14:textId="77777777" w:rsidR="00CD7CBC" w:rsidRDefault="00BD615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512924" w14:textId="77777777" w:rsidR="00CD7CBC" w:rsidRDefault="00BD61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A436B9"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D43FBC" w14:textId="77777777" w:rsidR="00CD7CBC" w:rsidRDefault="00CD7CB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9DD1AF" w14:textId="77777777" w:rsidR="00CD7CBC" w:rsidRDefault="00CD7CBC"/>
        </w:tc>
      </w:tr>
      <w:tr w:rsidR="00CD7CBC" w14:paraId="31A5F4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F4F894" w14:textId="77777777" w:rsidR="00CD7CBC" w:rsidRDefault="00CD7CB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F111D1" w14:textId="77777777" w:rsidR="00CD7CBC" w:rsidRDefault="00BD615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4566C7" w14:textId="77777777" w:rsidR="00CD7CBC" w:rsidRDefault="00BD61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84B0B1"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7B4C52" w14:textId="77777777" w:rsidR="00CD7CBC" w:rsidRDefault="00BD6156">
            <w:r>
              <w:rPr>
                <w:rFonts w:ascii="Arial"/>
                <w:sz w:val="16"/>
              </w:rPr>
              <w:t xml:space="preserve">The cross-reference feature can be used to refer to related information that is provided in another record of the dataset. This can be </w:t>
            </w:r>
            <w:r>
              <w:rPr>
                <w:rFonts w:ascii="Arial"/>
                <w:sz w:val="16"/>
              </w:rPr>
              <w:t>done either by entering just free text in the 'Remarks' field or by creating a link to the relevant record. The field 'Reason / purpose' allows for selecting a standard reason from the picklist and optionally to add free text explanation in the related sup</w:t>
            </w:r>
            <w:r>
              <w:rPr>
                <w:rFonts w:ascii="Arial"/>
                <w:sz w:val="16"/>
              </w:rPr>
              <w:t>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72BAD59" w14:textId="77777777" w:rsidR="00CD7CBC" w:rsidRDefault="00CD7CBC"/>
        </w:tc>
      </w:tr>
      <w:tr w:rsidR="00CD7CBC" w14:paraId="5EE608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A9F1F6"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B45046" w14:textId="77777777" w:rsidR="00CD7CBC" w:rsidRDefault="00BD615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78421B"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8CD3E3" w14:textId="77777777" w:rsidR="00CD7CBC" w:rsidRDefault="00BD6156">
            <w:r>
              <w:rPr>
                <w:rFonts w:ascii="Arial"/>
                <w:b/>
                <w:sz w:val="16"/>
              </w:rPr>
              <w:t>Picklist values:</w:t>
            </w:r>
            <w:r>
              <w:rPr>
                <w:rFonts w:ascii="Arial"/>
                <w:sz w:val="16"/>
              </w:rPr>
              <w:br/>
              <w:t xml:space="preserve">- adverse </w:t>
            </w:r>
            <w:r>
              <w:rPr>
                <w:rFonts w:ascii="Arial"/>
                <w:sz w:val="16"/>
              </w:rPr>
              <w:t>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w:t>
            </w:r>
            <w:r>
              <w:rPr>
                <w:rFonts w:ascii="Arial"/>
                <w:sz w:val="16"/>
              </w:rPr>
              <w:t xml:space="preserv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A974C7" w14:textId="77777777" w:rsidR="00CD7CBC" w:rsidRDefault="00BD6156">
            <w:r>
              <w:rPr>
                <w:rFonts w:ascii="Arial"/>
                <w:sz w:val="16"/>
              </w:rPr>
              <w:lastRenderedPageBreak/>
              <w:t>Select the appropriate reason of the cross-reference, i.e.</w:t>
            </w:r>
            <w:r>
              <w:rPr>
                <w:rFonts w:ascii="Arial"/>
                <w:sz w:val="16"/>
              </w:rPr>
              <w:br/>
            </w:r>
            <w:r>
              <w:rPr>
                <w:rFonts w:ascii="Arial"/>
                <w:sz w:val="16"/>
              </w:rPr>
              <w:br/>
              <w:t>- adverse outcome pathway (AOP)  (in case the info</w:t>
            </w:r>
            <w:r>
              <w:rPr>
                <w:rFonts w:ascii="Arial"/>
                <w:sz w:val="16"/>
              </w:rPr>
              <w:t xml:space="preserve">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w:t>
            </w:r>
            <w:r>
              <w:rPr>
                <w:rFonts w:ascii="Arial"/>
                <w:sz w:val="16"/>
              </w:rPr>
              <w: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w:t>
            </w:r>
            <w:r>
              <w:rPr>
                <w:rFonts w:ascii="Arial"/>
                <w:sz w:val="16"/>
              </w:rPr>
              <w:t>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w:t>
            </w:r>
            <w:r>
              <w:rPr>
                <w:rFonts w:ascii="Arial"/>
                <w:sz w:val="16"/>
              </w:rPr>
              <w:t>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w:t>
            </w:r>
            <w:r>
              <w:rPr>
                <w:rFonts w:ascii="Arial"/>
                <w:sz w:val="16"/>
              </w:rPr>
              <w:t>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w:t>
            </w:r>
            <w:r>
              <w:rPr>
                <w:rFonts w:ascii="Arial"/>
                <w:sz w:val="16"/>
              </w:rPr>
              <w:t>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w:t>
            </w:r>
            <w:r>
              <w:rPr>
                <w:rFonts w:ascii="Arial"/>
                <w:sz w:val="16"/>
              </w:rPr>
              <w:t xml:space="preserve">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F1FF91" w14:textId="77777777" w:rsidR="00CD7CBC" w:rsidRDefault="00CD7CBC"/>
        </w:tc>
      </w:tr>
      <w:tr w:rsidR="00CD7CBC" w14:paraId="0A5F8C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D3E65C"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393815" w14:textId="77777777" w:rsidR="00CD7CBC" w:rsidRDefault="00BD615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293D3E" w14:textId="77777777" w:rsidR="00CD7CBC" w:rsidRDefault="00BD6156">
            <w:r>
              <w:rPr>
                <w:rFonts w:ascii="Arial"/>
                <w:sz w:val="16"/>
              </w:rPr>
              <w:t>Link to endpoint (single)</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1F558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210C5C" w14:textId="77777777" w:rsidR="00CD7CBC" w:rsidRDefault="00BD6156">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E409FA" w14:textId="77777777" w:rsidR="00CD7CBC" w:rsidRDefault="00BD6156">
            <w:r>
              <w:rPr>
                <w:rFonts w:ascii="Arial"/>
                <w:b/>
                <w:sz w:val="16"/>
              </w:rPr>
              <w:t>Cross-reference:</w:t>
            </w:r>
            <w:r>
              <w:rPr>
                <w:rFonts w:ascii="Arial"/>
                <w:b/>
                <w:sz w:val="16"/>
              </w:rPr>
              <w:br/>
            </w:r>
            <w:r>
              <w:rPr>
                <w:rFonts w:ascii="Arial"/>
                <w:sz w:val="16"/>
              </w:rPr>
              <w:t>AllSummariesAndRecords</w:t>
            </w:r>
          </w:p>
        </w:tc>
      </w:tr>
      <w:tr w:rsidR="00CD7CBC" w14:paraId="47DD3C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9E95D9" w14:textId="77777777" w:rsidR="00CD7CBC" w:rsidRDefault="00CD7CB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4E75CE7" w14:textId="77777777" w:rsidR="00CD7CBC" w:rsidRDefault="00BD61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E3F729" w14:textId="77777777" w:rsidR="00CD7CBC" w:rsidRDefault="00BD615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8DD9CE"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E97BB1" w14:textId="77777777" w:rsidR="00CD7CBC" w:rsidRDefault="00BD615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3B168E" w14:textId="77777777" w:rsidR="00CD7CBC" w:rsidRDefault="00CD7CBC"/>
        </w:tc>
      </w:tr>
      <w:tr w:rsidR="00CD7CBC" w14:paraId="2BEDC0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77F765"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5A8B3F" w14:textId="77777777" w:rsidR="00CD7CBC" w:rsidRDefault="00BD615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9CDA84" w14:textId="77777777" w:rsidR="00CD7CBC" w:rsidRDefault="00BD61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779946"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3FE96C" w14:textId="77777777" w:rsidR="00CD7CBC" w:rsidRDefault="00CD7CB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EAC0A8" w14:textId="77777777" w:rsidR="00CD7CBC" w:rsidRDefault="00CD7CBC"/>
        </w:tc>
      </w:tr>
      <w:tr w:rsidR="00CD7CBC" w14:paraId="12683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FED5AD"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582C41" w14:textId="77777777" w:rsidR="00CD7CBC" w:rsidRDefault="00BD615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AA6B4B9" w14:textId="77777777" w:rsidR="00CD7CBC" w:rsidRDefault="00BD61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6FE178"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297E46"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DDE40C9" w14:textId="77777777" w:rsidR="00CD7CBC" w:rsidRDefault="00CD7CBC"/>
        </w:tc>
      </w:tr>
      <w:tr w:rsidR="00CD7CBC" w14:paraId="636BE0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B08939"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8D3610" w14:textId="77777777" w:rsidR="00CD7CBC" w:rsidRDefault="00BD615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95FBBF0" w14:textId="77777777" w:rsidR="00CD7CBC" w:rsidRDefault="00BD6156">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B99B8A"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4390BD32" w14:textId="77777777" w:rsidR="00CD7CBC" w:rsidRDefault="00BD6156">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2B70C9E" w14:textId="77777777" w:rsidR="00CD7CBC" w:rsidRDefault="00CD7CBC"/>
        </w:tc>
      </w:tr>
      <w:tr w:rsidR="00CD7CBC" w14:paraId="649360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A330B6"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0980C" w14:textId="77777777" w:rsidR="00CD7CBC" w:rsidRDefault="00BD615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525EDB5"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1D216E" w14:textId="77777777" w:rsidR="00CD7CBC" w:rsidRDefault="00BD6156">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984949" w14:textId="77777777" w:rsidR="00CD7CBC" w:rsidRDefault="00BD6156">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8404492" w14:textId="77777777" w:rsidR="00CD7CBC" w:rsidRDefault="00CD7CBC"/>
        </w:tc>
      </w:tr>
      <w:tr w:rsidR="00CD7CBC" w14:paraId="04B9DE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F237DB"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558B33" w14:textId="77777777" w:rsidR="00CD7CBC" w:rsidRDefault="00BD615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BC9F7AB"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2F5AA7" w14:textId="77777777" w:rsidR="00CD7CBC" w:rsidRDefault="00BD6156">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49B57223" w14:textId="77777777" w:rsidR="00CD7CBC" w:rsidRDefault="00BD6156">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0E88EC4" w14:textId="77777777" w:rsidR="00CD7CBC" w:rsidRDefault="00CD7CBC"/>
        </w:tc>
      </w:tr>
      <w:tr w:rsidR="00CD7CBC" w14:paraId="1D89A1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98D508B"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57C96C" w14:textId="77777777" w:rsidR="00CD7CBC" w:rsidRDefault="00BD615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D727C6" w14:textId="77777777" w:rsidR="00CD7CBC" w:rsidRDefault="00BD61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1DB45D"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9D4108"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D4A34D" w14:textId="77777777" w:rsidR="00CD7CBC" w:rsidRDefault="00CD7CBC"/>
        </w:tc>
      </w:tr>
      <w:tr w:rsidR="00CD7CBC" w14:paraId="61347A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F9443E" w14:textId="77777777" w:rsidR="00CD7CBC" w:rsidRDefault="00CD7CB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CBBD2E4" w14:textId="77777777" w:rsidR="00CD7CBC" w:rsidRDefault="00BD615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9662E5" w14:textId="77777777" w:rsidR="00CD7CBC" w:rsidRDefault="00BD61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5CE4E1"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C53E9D" w14:textId="77777777" w:rsidR="00CD7CBC" w:rsidRDefault="00BD6156">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7FFF3AF" w14:textId="77777777" w:rsidR="00CD7CBC" w:rsidRDefault="00CD7CBC"/>
        </w:tc>
      </w:tr>
      <w:tr w:rsidR="00CD7CBC" w14:paraId="6AB576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5CEE0E"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2550A6" w14:textId="77777777" w:rsidR="00CD7CBC" w:rsidRDefault="00BD615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93C7AC"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5FE362" w14:textId="77777777" w:rsidR="00CD7CBC" w:rsidRDefault="00BD6156">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A2EE88" w14:textId="77777777" w:rsidR="00CD7CBC" w:rsidRDefault="00BD615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A5BFA2" w14:textId="77777777" w:rsidR="00CD7CBC" w:rsidRDefault="00CD7CBC"/>
        </w:tc>
      </w:tr>
      <w:tr w:rsidR="00CD7CBC" w14:paraId="165FB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98A558"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0C10C3" w14:textId="77777777" w:rsidR="00CD7CBC" w:rsidRDefault="00BD615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EBE2FA"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6F7E5E" w14:textId="77777777" w:rsidR="00CD7CBC" w:rsidRDefault="00BD6156">
            <w:r>
              <w:rPr>
                <w:rFonts w:ascii="Arial"/>
                <w:b/>
                <w:sz w:val="16"/>
              </w:rPr>
              <w:t>Picklist values:</w:t>
            </w:r>
            <w:r>
              <w:rPr>
                <w:rFonts w:ascii="Arial"/>
                <w:sz w:val="16"/>
              </w:rPr>
              <w:br/>
              <w:t xml:space="preserve">- OECD Guideline 209 (Activated Sludge, </w:t>
            </w:r>
            <w:r>
              <w:rPr>
                <w:rFonts w:ascii="Arial"/>
                <w:sz w:val="16"/>
              </w:rPr>
              <w:t>Respiration Inhibition Test (Carbon and Ammonium Oxidation)) - [./.]</w:t>
            </w:r>
            <w:r>
              <w:rPr>
                <w:rFonts w:ascii="Arial"/>
                <w:sz w:val="16"/>
              </w:rPr>
              <w:br/>
              <w:t>- OECD Guideline 209 (Activated Sludge, Respiration Inhibition Test - [before 22 July 2010]</w:t>
            </w:r>
            <w:r>
              <w:rPr>
                <w:rFonts w:ascii="Arial"/>
                <w:sz w:val="16"/>
              </w:rPr>
              <w:br/>
              <w:t xml:space="preserve">- OECD Guideline 224 (Determination of the Inhibition of the Activity of Anaerobic Bacteria </w:t>
            </w:r>
            <w:r>
              <w:rPr>
                <w:rFonts w:ascii="Arial"/>
                <w:sz w:val="16"/>
              </w:rPr>
              <w:t>–</w:t>
            </w:r>
            <w:r>
              <w:rPr>
                <w:rFonts w:ascii="Arial"/>
                <w:sz w:val="16"/>
              </w:rPr>
              <w:t xml:space="preserve"> R</w:t>
            </w:r>
            <w:r>
              <w:rPr>
                <w:rFonts w:ascii="Arial"/>
                <w:sz w:val="16"/>
              </w:rPr>
              <w:t>eduction of Gas Production from Anaerobically Digesting (Sewage) Sludge)</w:t>
            </w:r>
            <w:r>
              <w:rPr>
                <w:rFonts w:ascii="Arial"/>
                <w:sz w:val="16"/>
              </w:rPr>
              <w:br/>
              <w:t>- OECD Guideline 244 (Protozoan Activated Sludge Inhibition Test)</w:t>
            </w:r>
            <w:r>
              <w:rPr>
                <w:rFonts w:ascii="Arial"/>
                <w:sz w:val="16"/>
              </w:rPr>
              <w:br/>
              <w:t>- EU Method C.11 (Biodegradation: Activated Sludge Respiration Inhibition Test)</w:t>
            </w:r>
            <w:r>
              <w:rPr>
                <w:rFonts w:ascii="Arial"/>
                <w:sz w:val="16"/>
              </w:rPr>
              <w:br/>
              <w:t>- EPA OPPTS 850.6800 (Modified Activa</w:t>
            </w:r>
            <w:r>
              <w:rPr>
                <w:rFonts w:ascii="Arial"/>
                <w:sz w:val="16"/>
              </w:rPr>
              <w:t>ted Sludge, Respiration Inhibition Test for Sparingly Soluble Chemicals)</w:t>
            </w:r>
            <w:r>
              <w:rPr>
                <w:rFonts w:ascii="Arial"/>
                <w:sz w:val="16"/>
              </w:rPr>
              <w:br/>
            </w:r>
            <w:r>
              <w:rPr>
                <w:rFonts w:ascii="Arial"/>
                <w:sz w:val="16"/>
              </w:rPr>
              <w:lastRenderedPageBreak/>
              <w:t>- EPA OTS 795.1700 (Modified Activated Sludge, Respiration Inhibition Test for Sparingly Soluble Chemicals)</w:t>
            </w:r>
            <w:r>
              <w:rPr>
                <w:rFonts w:ascii="Arial"/>
                <w:sz w:val="16"/>
              </w:rPr>
              <w:br/>
              <w:t>- DIN 38412-27 (Pseudomonas putida Zellvermehrungshemmtest)</w:t>
            </w:r>
            <w:r>
              <w:rPr>
                <w:rFonts w:ascii="Arial"/>
                <w:sz w:val="16"/>
              </w:rPr>
              <w:br/>
              <w:t>- DIN 38412-8 (</w:t>
            </w:r>
            <w:r>
              <w:rPr>
                <w:rFonts w:ascii="Arial"/>
                <w:sz w:val="16"/>
              </w:rPr>
              <w:t>Pseudomonas Zellvermehrungshemmtest) - [before Nov. 1992]</w:t>
            </w:r>
            <w:r>
              <w:rPr>
                <w:rFonts w:ascii="Arial"/>
                <w:sz w:val="16"/>
              </w:rPr>
              <w:br/>
              <w:t xml:space="preserve">- DIN 38414 (German standard methods for the examination of water, waste water and sludge </w:t>
            </w:r>
            <w:r>
              <w:rPr>
                <w:rFonts w:ascii="Arial"/>
                <w:sz w:val="16"/>
              </w:rPr>
              <w:t>–</w:t>
            </w:r>
            <w:r>
              <w:rPr>
                <w:rFonts w:ascii="Arial"/>
                <w:sz w:val="16"/>
              </w:rPr>
              <w:t xml:space="preserve"> Sludge and sediments (group S) </w:t>
            </w:r>
            <w:r>
              <w:rPr>
                <w:rFonts w:ascii="Arial"/>
                <w:sz w:val="16"/>
              </w:rPr>
              <w:t>–</w:t>
            </w:r>
            <w:r>
              <w:rPr>
                <w:rFonts w:ascii="Arial"/>
                <w:sz w:val="16"/>
              </w:rPr>
              <w:t xml:space="preserve"> Determination of the organically bound halogens amenable to extraction (S</w:t>
            </w:r>
            <w:r>
              <w:rPr>
                <w:rFonts w:ascii="Arial"/>
                <w:sz w:val="16"/>
              </w:rPr>
              <w:t xml:space="preserve"> 17))</w:t>
            </w:r>
            <w:r>
              <w:rPr>
                <w:rFonts w:ascii="Arial"/>
                <w:sz w:val="16"/>
              </w:rPr>
              <w:br/>
              <w:t>- ETAD Fermentation Tube Method</w:t>
            </w:r>
            <w:r>
              <w:rPr>
                <w:rFonts w:ascii="Arial"/>
                <w:sz w:val="16"/>
              </w:rPr>
              <w:br/>
              <w:t>- ISO 8192 (Water quality - Test for inhibition of oxygen consumption by activated sludge for carbonaceous and ammonium oxidation)</w:t>
            </w:r>
            <w:r>
              <w:rPr>
                <w:rFonts w:ascii="Arial"/>
                <w:sz w:val="16"/>
              </w:rPr>
              <w:br/>
              <w:t>- ISO 9509 (Toxicity test for assessing the inhibition of nitrification of activated sl</w:t>
            </w:r>
            <w:r>
              <w:rPr>
                <w:rFonts w:ascii="Arial"/>
                <w:sz w:val="16"/>
              </w:rPr>
              <w:t>udge microorganisms)</w:t>
            </w:r>
            <w:r>
              <w:rPr>
                <w:rFonts w:ascii="Arial"/>
                <w:sz w:val="16"/>
              </w:rPr>
              <w:br/>
              <w:t xml:space="preserve">- ISO 10712 (Water quality </w:t>
            </w:r>
            <w:r>
              <w:rPr>
                <w:rFonts w:ascii="Arial"/>
                <w:sz w:val="16"/>
              </w:rPr>
              <w:t>–</w:t>
            </w:r>
            <w:r>
              <w:rPr>
                <w:rFonts w:ascii="Arial"/>
                <w:sz w:val="16"/>
              </w:rPr>
              <w:t xml:space="preserve"> Pseudomonas putida growth inhibition test (Pseudomonas cell multiplication inhibition test</w:t>
            </w:r>
            <w:r>
              <w:rPr>
                <w:rFonts w:ascii="Arial"/>
                <w:sz w:val="16"/>
              </w:rPr>
              <w:br/>
              <w:t xml:space="preserve">- ISO 13641 (Determination of inhibition of gas production of anaerobic bacteria </w:t>
            </w:r>
            <w:r>
              <w:rPr>
                <w:rFonts w:ascii="Arial"/>
                <w:sz w:val="16"/>
              </w:rPr>
              <w:t>–</w:t>
            </w:r>
            <w:r>
              <w:rPr>
                <w:rFonts w:ascii="Arial"/>
                <w:sz w:val="16"/>
              </w:rPr>
              <w:t xml:space="preserve"> Part 1:General test)</w:t>
            </w:r>
            <w:r>
              <w:rPr>
                <w:rFonts w:ascii="Arial"/>
                <w:sz w:val="16"/>
              </w:rPr>
              <w:br/>
              <w:t>- ISO 13641</w:t>
            </w:r>
            <w:r>
              <w:rPr>
                <w:rFonts w:ascii="Arial"/>
                <w:sz w:val="16"/>
              </w:rPr>
              <w:t xml:space="preserve"> (Determination of inhibition of gas production of anaerobic bacteria </w:t>
            </w:r>
            <w:r>
              <w:rPr>
                <w:rFonts w:ascii="Arial"/>
                <w:sz w:val="16"/>
              </w:rPr>
              <w:t>–</w:t>
            </w:r>
            <w:r>
              <w:rPr>
                <w:rFonts w:ascii="Arial"/>
                <w:sz w:val="16"/>
              </w:rPr>
              <w:t xml:space="preserve"> Part 2:Test for low biomass concentrations)</w:t>
            </w:r>
            <w:r>
              <w:rPr>
                <w:rFonts w:ascii="Arial"/>
                <w:sz w:val="16"/>
              </w:rPr>
              <w:br/>
              <w:t>- ISO 15522 (Water quality - Determination of the inhibitory effect of water constituents on the growth of activated sludge microorganisms)</w:t>
            </w:r>
            <w:r>
              <w:rPr>
                <w:rFonts w:ascii="Arial"/>
                <w:sz w:val="16"/>
              </w:rPr>
              <w:br/>
            </w:r>
            <w:r>
              <w:rPr>
                <w:rFonts w:ascii="Arial"/>
                <w:sz w:val="16"/>
              </w:rPr>
              <w:t>- UK Blue Book Method No. 106: Methods for assessing the treatability of chemicals and industrial waste waters and their toxicity to sewage treatment processes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4FA50D" w14:textId="77777777" w:rsidR="00CD7CBC" w:rsidRDefault="00BD6156">
            <w:r>
              <w:rPr>
                <w:rFonts w:ascii="Arial"/>
                <w:sz w:val="16"/>
              </w:rPr>
              <w:lastRenderedPageBreak/>
              <w:t xml:space="preserve">Select the applicable test guideline, e.g. 'OECD Guideline xxx'. If the test guideline </w:t>
            </w:r>
            <w:r>
              <w:rPr>
                <w:rFonts w:ascii="Arial"/>
                <w:sz w:val="16"/>
              </w:rPr>
              <w:t>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w:t>
            </w:r>
            <w:r>
              <w:rPr>
                <w:rFonts w:ascii="Arial"/>
                <w:sz w:val="16"/>
              </w:rPr>
              <w:t>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w:t>
            </w:r>
            <w:r>
              <w:rPr>
                <w:rFonts w:ascii="Arial"/>
                <w:sz w:val="16"/>
              </w:rPr>
              <w:t xml:space="preserve">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7BD9CF" w14:textId="77777777" w:rsidR="00CD7CBC" w:rsidRDefault="00BD6156">
            <w:r>
              <w:rPr>
                <w:rFonts w:ascii="Arial"/>
                <w:b/>
                <w:sz w:val="16"/>
              </w:rPr>
              <w:lastRenderedPageBreak/>
              <w:t>Guidance for field condition:</w:t>
            </w:r>
            <w:r>
              <w:rPr>
                <w:rFonts w:ascii="Arial"/>
                <w:b/>
                <w:sz w:val="16"/>
              </w:rPr>
              <w:br/>
            </w:r>
            <w:r>
              <w:rPr>
                <w:rFonts w:ascii="Arial"/>
                <w:sz w:val="16"/>
              </w:rPr>
              <w:t xml:space="preserve">Condition: Field active only if </w:t>
            </w:r>
            <w:r>
              <w:rPr>
                <w:rFonts w:ascii="Arial"/>
                <w:sz w:val="16"/>
              </w:rPr>
              <w:t>'Qualifier' is not 'no guideline ...'</w:t>
            </w:r>
          </w:p>
        </w:tc>
      </w:tr>
      <w:tr w:rsidR="00CD7CBC" w14:paraId="3E4DBD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11A3B7"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C28BDB" w14:textId="77777777" w:rsidR="00CD7CBC" w:rsidRDefault="00BD615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7C2B73" w14:textId="77777777" w:rsidR="00CD7CBC" w:rsidRDefault="00BD61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B9AEA"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92EF6E" w14:textId="77777777" w:rsidR="00CD7CBC" w:rsidRDefault="00BD6156">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w:t>
            </w:r>
            <w:r>
              <w:rPr>
                <w:rFonts w:ascii="Arial"/>
                <w:sz w:val="16"/>
              </w:rPr>
              <w:t xml:space="preserve">another version or update number and the year of update (For instance, </w:t>
            </w:r>
            <w:r>
              <w:rPr>
                <w:rFonts w:ascii="Arial"/>
                <w:sz w:val="16"/>
              </w:rPr>
              <w:lastRenderedPageBreak/>
              <w:t>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w:t>
            </w:r>
            <w:r>
              <w:rPr>
                <w:rFonts w:ascii="Arial"/>
                <w:sz w:val="16"/>
              </w:rPr>
              <w:t xml:space="preserv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w:t>
            </w:r>
            <w:r>
              <w:rPr>
                <w:rFonts w:ascii="Arial"/>
                <w:sz w:val="16"/>
              </w:rPr>
              <w:t>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F8226F" w14:textId="77777777" w:rsidR="00CD7CBC" w:rsidRDefault="00BD615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D7CBC" w14:paraId="629478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DC620" w14:textId="77777777" w:rsidR="00CD7CBC" w:rsidRDefault="00CD7CB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868E5E" w14:textId="77777777" w:rsidR="00CD7CBC" w:rsidRDefault="00BD615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1096B3"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720FE4" w14:textId="77777777" w:rsidR="00CD7CBC" w:rsidRDefault="00BD615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D886E0" w14:textId="77777777" w:rsidR="00CD7CBC" w:rsidRDefault="00BD6156">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w:t>
            </w:r>
            <w:r>
              <w:rPr>
                <w:rFonts w:ascii="Arial"/>
                <w:sz w:val="16"/>
              </w:rPr>
              <w:t>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BB32B2" w14:textId="77777777" w:rsidR="00CD7CBC" w:rsidRDefault="00BD6156">
            <w:r>
              <w:rPr>
                <w:rFonts w:ascii="Arial"/>
                <w:b/>
                <w:sz w:val="16"/>
              </w:rPr>
              <w:t>Guidance for field condition:</w:t>
            </w:r>
            <w:r>
              <w:rPr>
                <w:rFonts w:ascii="Arial"/>
                <w:b/>
                <w:sz w:val="16"/>
              </w:rPr>
              <w:br/>
            </w:r>
            <w:r>
              <w:rPr>
                <w:rFonts w:ascii="Arial"/>
                <w:sz w:val="16"/>
              </w:rPr>
              <w:t>Condition: Field active only if 'Qualifier' is not 'no guideline ...'</w:t>
            </w:r>
          </w:p>
        </w:tc>
      </w:tr>
      <w:tr w:rsidR="00CD7CBC" w14:paraId="692E24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E976C1"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7DB782" w14:textId="77777777" w:rsidR="00CD7CBC" w:rsidRDefault="00BD615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F5D78F" w14:textId="77777777" w:rsidR="00CD7CBC" w:rsidRDefault="00BD61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5B60EA"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A1D44A" w14:textId="77777777" w:rsidR="00CD7CBC" w:rsidRDefault="00CD7CB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59E835" w14:textId="77777777" w:rsidR="00CD7CBC" w:rsidRDefault="00CD7CBC"/>
        </w:tc>
      </w:tr>
      <w:tr w:rsidR="00CD7CBC" w14:paraId="1CD0DC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3A3363"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D2395B" w14:textId="77777777" w:rsidR="00CD7CBC" w:rsidRDefault="00BD6156">
            <w:r>
              <w:rPr>
                <w:rFonts w:ascii="Arial"/>
                <w:sz w:val="16"/>
              </w:rPr>
              <w:t xml:space="preserve">Principles of </w:t>
            </w:r>
            <w:r>
              <w:rPr>
                <w:rFonts w:ascii="Arial"/>
                <w:sz w:val="16"/>
              </w:rPr>
              <w:t>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CEF0A1C" w14:textId="77777777" w:rsidR="00CD7CBC" w:rsidRDefault="00BD61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63BAE6" w14:textId="77777777" w:rsidR="00CD7CBC" w:rsidRDefault="00BD615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xml:space="preserve">- Software tool(s) used </w:t>
            </w:r>
            <w:r>
              <w:rPr>
                <w:rFonts w:ascii="Arial"/>
                <w:sz w:val="16"/>
              </w:rPr>
              <w:t>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w:t>
            </w:r>
            <w:r>
              <w:rPr>
                <w:rFonts w:ascii="Arial"/>
                <w:sz w:val="16"/>
              </w:rPr>
              <w:t xml:space="preserve">hed </w:t>
            </w:r>
            <w:r>
              <w:rPr>
                <w:rFonts w:ascii="Arial"/>
                <w:sz w:val="16"/>
              </w:rPr>
              <w:lastRenderedPageBreak/>
              <w:t>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205E485" w14:textId="77777777" w:rsidR="00CD7CBC" w:rsidRDefault="00BD6156">
            <w:r>
              <w:rPr>
                <w:rFonts w:ascii="Arial"/>
                <w:sz w:val="16"/>
              </w:rPr>
              <w:lastRenderedPageBreak/>
              <w:t>If no guideline was followed, include a description of the principles of the test protocol or estimated method used in the study. As appropriate use either of the pre-defined freetext template options for 'Method</w:t>
            </w:r>
            <w:r>
              <w:rPr>
                <w:rFonts w:ascii="Arial"/>
                <w:sz w:val="16"/>
              </w:rPr>
              <w:t xml:space="preserve">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w:t>
            </w:r>
            <w:r>
              <w:rPr>
                <w:rFonts w:ascii="Arial"/>
                <w:sz w:val="16"/>
              </w:rPr>
              <w:t xml:space="preserve"> and parameters analysed / observed. </w:t>
            </w:r>
            <w:r>
              <w:rPr>
                <w:rFonts w:ascii="Arial"/>
                <w:sz w:val="16"/>
              </w:rPr>
              <w:br/>
            </w:r>
            <w:r>
              <w:rPr>
                <w:rFonts w:ascii="Arial"/>
                <w:sz w:val="16"/>
              </w:rPr>
              <w:br/>
              <w:t xml:space="preserve">If the freetext template for (Q)SAR is selected, </w:t>
            </w:r>
            <w:r>
              <w:rPr>
                <w:rFonts w:ascii="Arial"/>
                <w:sz w:val="16"/>
              </w:rPr>
              <w:lastRenderedPageBreak/>
              <w:t>indicate the QSAR model(s) or platform including version and the software tool(s) used. Detailed justification of the model and prediction should be provided in field(s</w:t>
            </w:r>
            <w:r>
              <w:rPr>
                <w:rFonts w:ascii="Arial"/>
                <w:sz w:val="16"/>
              </w:rPr>
              <w:t>)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w:t>
            </w:r>
            <w:r>
              <w:rPr>
                <w:rFonts w:ascii="Arial"/>
                <w:sz w:val="16"/>
              </w:rPr>
              <w:t>s method if appropriate.</w:t>
            </w:r>
          </w:p>
        </w:tc>
        <w:tc>
          <w:tcPr>
            <w:tcW w:w="2081" w:type="dxa"/>
            <w:tcBorders>
              <w:top w:val="outset" w:sz="6" w:space="0" w:color="auto"/>
              <w:left w:val="outset" w:sz="6" w:space="0" w:color="auto"/>
              <w:bottom w:val="outset" w:sz="6" w:space="0" w:color="FFFFFF"/>
              <w:right w:val="outset" w:sz="6" w:space="0" w:color="FFFFFF"/>
            </w:tcBorders>
          </w:tcPr>
          <w:p w14:paraId="771C896C" w14:textId="77777777" w:rsidR="00CD7CBC" w:rsidRDefault="00CD7CBC"/>
        </w:tc>
      </w:tr>
      <w:tr w:rsidR="00CD7CBC" w14:paraId="51FA50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A9479E"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2D35B0" w14:textId="77777777" w:rsidR="00CD7CBC" w:rsidRDefault="00BD615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171911B"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D88F6D" w14:textId="77777777" w:rsidR="00CD7CBC" w:rsidRDefault="00BD6156">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B032189" w14:textId="77777777" w:rsidR="00CD7CBC" w:rsidRDefault="00BD6156">
            <w:r>
              <w:rPr>
                <w:rFonts w:ascii="Arial"/>
                <w:sz w:val="16"/>
              </w:rPr>
              <w:t xml:space="preserve">Indicate whether the study was conducted following Good Laboratory Practice or not. In </w:t>
            </w:r>
            <w:r>
              <w:rPr>
                <w:rFonts w:ascii="Arial"/>
                <w:sz w:val="16"/>
              </w:rPr>
              <w:t>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w:t>
            </w:r>
            <w:r>
              <w:rPr>
                <w:rFonts w:ascii="Arial"/>
                <w:sz w:val="16"/>
              </w:rPr>
              <w:t>ed.</w:t>
            </w:r>
          </w:p>
        </w:tc>
        <w:tc>
          <w:tcPr>
            <w:tcW w:w="2081" w:type="dxa"/>
            <w:tcBorders>
              <w:top w:val="outset" w:sz="6" w:space="0" w:color="auto"/>
              <w:left w:val="outset" w:sz="6" w:space="0" w:color="auto"/>
              <w:bottom w:val="outset" w:sz="6" w:space="0" w:color="FFFFFF"/>
              <w:right w:val="outset" w:sz="6" w:space="0" w:color="FFFFFF"/>
            </w:tcBorders>
          </w:tcPr>
          <w:p w14:paraId="222A75EA" w14:textId="77777777" w:rsidR="00CD7CBC" w:rsidRDefault="00CD7CBC"/>
        </w:tc>
      </w:tr>
      <w:tr w:rsidR="00CD7CBC" w14:paraId="0B9B0F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AE0A55C"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73463B5" w14:textId="77777777" w:rsidR="00CD7CBC" w:rsidRDefault="00BD615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E1F3D0"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536354"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167584"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4A7274A" w14:textId="77777777" w:rsidR="00CD7CBC" w:rsidRDefault="00CD7CBC"/>
        </w:tc>
      </w:tr>
      <w:tr w:rsidR="00CD7CBC" w14:paraId="3EEB76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B76E92"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19B79F" w14:textId="77777777" w:rsidR="00CD7CBC" w:rsidRDefault="00BD615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3A62DC6" w14:textId="77777777" w:rsidR="00CD7CBC" w:rsidRDefault="00BD615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36C4B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1524AA3F" w14:textId="77777777" w:rsidR="00CD7CBC" w:rsidRDefault="00BD6156">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AA3F499" w14:textId="77777777" w:rsidR="00CD7CBC" w:rsidRDefault="00BD6156">
            <w:r>
              <w:rPr>
                <w:rFonts w:ascii="Arial"/>
                <w:b/>
                <w:sz w:val="16"/>
              </w:rPr>
              <w:t>Cross-reference:</w:t>
            </w:r>
            <w:r>
              <w:rPr>
                <w:rFonts w:ascii="Arial"/>
                <w:b/>
                <w:sz w:val="16"/>
              </w:rPr>
              <w:br/>
            </w:r>
            <w:r>
              <w:rPr>
                <w:rFonts w:ascii="Arial"/>
                <w:sz w:val="16"/>
              </w:rPr>
              <w:t>TEST_MATERIAL_INFORMATION</w:t>
            </w:r>
          </w:p>
        </w:tc>
      </w:tr>
      <w:tr w:rsidR="00CD7CBC" w14:paraId="07C78A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3CAC1E"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A3E9F1" w14:textId="77777777" w:rsidR="00CD7CBC" w:rsidRDefault="00BD6156">
            <w:r>
              <w:rPr>
                <w:rFonts w:ascii="Arial"/>
                <w:sz w:val="16"/>
              </w:rPr>
              <w:t xml:space="preserve">Additional 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0F52A3BC" w14:textId="77777777" w:rsidR="00CD7CBC" w:rsidRDefault="00BD6156">
            <w:r>
              <w:rPr>
                <w:rFonts w:ascii="Arial"/>
                <w:sz w:val="16"/>
              </w:rPr>
              <w:lastRenderedPageBreak/>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0602D5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34B7B4AD" w14:textId="77777777" w:rsidR="00CD7CBC" w:rsidRDefault="00BD6156">
            <w:r>
              <w:rPr>
                <w:rFonts w:ascii="Arial"/>
                <w:sz w:val="16"/>
              </w:rPr>
              <w:t xml:space="preserve">Select additional Test material information record if relevant. For example, in longer terms studies more than one batch of test material can </w:t>
            </w:r>
            <w:r>
              <w:rPr>
                <w:rFonts w:ascii="Arial"/>
                <w:sz w:val="16"/>
              </w:rPr>
              <w:lastRenderedPageBreak/>
              <w:t>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69B1D81" w14:textId="77777777" w:rsidR="00CD7CBC" w:rsidRDefault="00BD6156">
            <w:r>
              <w:rPr>
                <w:rFonts w:ascii="Arial"/>
                <w:b/>
                <w:sz w:val="16"/>
              </w:rPr>
              <w:lastRenderedPageBreak/>
              <w:t>Cross-re</w:t>
            </w:r>
            <w:r>
              <w:rPr>
                <w:rFonts w:ascii="Arial"/>
                <w:b/>
                <w:sz w:val="16"/>
              </w:rPr>
              <w:t>ference:</w:t>
            </w:r>
            <w:r>
              <w:rPr>
                <w:rFonts w:ascii="Arial"/>
                <w:b/>
                <w:sz w:val="16"/>
              </w:rPr>
              <w:br/>
            </w:r>
            <w:r>
              <w:rPr>
                <w:rFonts w:ascii="Arial"/>
                <w:sz w:val="16"/>
              </w:rPr>
              <w:t>TEST_MATERIAL_INFO</w:t>
            </w:r>
            <w:r>
              <w:rPr>
                <w:rFonts w:ascii="Arial"/>
                <w:sz w:val="16"/>
              </w:rPr>
              <w:lastRenderedPageBreak/>
              <w:t>RMATION</w:t>
            </w:r>
          </w:p>
        </w:tc>
      </w:tr>
      <w:tr w:rsidR="00CD7CBC" w14:paraId="68F720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14344F"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276D59" w14:textId="77777777" w:rsidR="00CD7CBC" w:rsidRDefault="00BD615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29AE772" w14:textId="77777777" w:rsidR="00CD7CBC" w:rsidRDefault="00BD61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ADBA68" w14:textId="77777777" w:rsidR="00CD7CBC" w:rsidRDefault="00BD615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w:t>
            </w:r>
            <w:r>
              <w:rPr>
                <w:rFonts w:ascii="Arial"/>
                <w:sz w:val="16"/>
              </w:rPr>
              <w:t>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w:t>
            </w:r>
            <w:r>
              <w:rPr>
                <w:rFonts w:ascii="Arial"/>
                <w:sz w:val="16"/>
              </w:rPr>
              <w:t xml:space="preserve">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test </w:t>
            </w:r>
            <w:r>
              <w:rPr>
                <w:rFonts w:ascii="Arial"/>
                <w:sz w:val="16"/>
              </w:rPr>
              <w:t>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w:t>
            </w:r>
            <w:r>
              <w:rPr>
                <w:rFonts w:ascii="Arial"/>
                <w:sz w:val="16"/>
              </w:rPr>
              <w:t>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t>- Specify the relevant form characteristics if different from those in the starting material, such as state of aggregation, shape of particl</w:t>
            </w:r>
            <w:r>
              <w:rPr>
                <w:rFonts w:ascii="Arial"/>
                <w:sz w:val="16"/>
              </w:rPr>
              <w:t>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w:t>
            </w:r>
            <w:r>
              <w:rPr>
                <w:rFonts w:ascii="Arial"/>
                <w:sz w:val="16"/>
              </w:rP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w:t>
            </w:r>
            <w:r>
              <w:rPr>
                <w:rFonts w:ascii="Arial"/>
                <w:sz w:val="16"/>
              </w:rPr>
              <w:t>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2D51840" w14:textId="77777777" w:rsidR="00CD7CBC" w:rsidRDefault="00BD6156">
            <w:r>
              <w:rPr>
                <w:rFonts w:ascii="Arial"/>
                <w:sz w:val="16"/>
              </w:rPr>
              <w:lastRenderedPageBreak/>
              <w:t xml:space="preserve">Use this field for reporting specific details </w:t>
            </w:r>
            <w:r>
              <w:rPr>
                <w:rFonts w:ascii="Arial"/>
                <w:sz w:val="16"/>
              </w:rPr>
              <w:t>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w:t>
            </w:r>
            <w:r>
              <w:rPr>
                <w:rFonts w:ascii="Arial"/>
                <w:sz w:val="16"/>
              </w:rPr>
              <w:t xml:space="preserve">and delete/add elements as appropriate. Enter any details that could be relevant for evaluating this study summary or that are requested by the respective regulatory programme. Consult the programme-specific guidance (e.g. OECD Programme, Pesticides NAFTA </w:t>
            </w:r>
            <w:r>
              <w:rPr>
                <w:rFonts w:ascii="Arial"/>
                <w:sz w:val="16"/>
              </w:rPr>
              <w:t>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lastRenderedPageBreak/>
              <w:br/>
              <w:t>- Stability under te</w:t>
            </w:r>
            <w:r>
              <w:rPr>
                <w:rFonts w:ascii="Arial"/>
                <w:sz w:val="16"/>
              </w:rPr>
              <w:t>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w:t>
            </w:r>
            <w:r>
              <w:rPr>
                <w:rFonts w:ascii="Arial"/>
                <w:sz w:val="16"/>
              </w:rPr>
              <w:t>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w:t>
            </w:r>
            <w:r>
              <w:rPr>
                <w:rFonts w:ascii="Arial"/>
                <w:sz w:val="16"/>
              </w:rPr>
              <w:t>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w:t>
            </w:r>
            <w:r>
              <w:rPr>
                <w:rFonts w:ascii="Arial"/>
                <w:sz w:val="16"/>
              </w:rPr>
              <w:t>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w:t>
            </w:r>
            <w:r>
              <w:rPr>
                <w:rFonts w:ascii="Arial"/>
                <w:sz w:val="16"/>
              </w:rPr>
              <w:t>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4101B61" w14:textId="77777777" w:rsidR="00CD7CBC" w:rsidRDefault="00CD7CBC"/>
        </w:tc>
      </w:tr>
      <w:tr w:rsidR="00CD7CBC" w14:paraId="7D1A76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AE18F0"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FFABF2" w14:textId="77777777" w:rsidR="00CD7CBC" w:rsidRDefault="00BD6156">
            <w:r>
              <w:rPr>
                <w:rFonts w:ascii="Arial"/>
                <w:sz w:val="16"/>
              </w:rPr>
              <w:t>Specific details on test material use</w:t>
            </w:r>
            <w:r>
              <w:rPr>
                <w:rFonts w:ascii="Arial"/>
                <w:sz w:val="16"/>
              </w:rPr>
              <w:t>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B742706" w14:textId="77777777" w:rsidR="00CD7CBC" w:rsidRDefault="00BD615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209EF49" w14:textId="77777777" w:rsidR="00CD7CBC" w:rsidRDefault="00BD615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w:t>
            </w:r>
            <w:r>
              <w:rPr>
                <w:rFonts w:ascii="Arial"/>
                <w:sz w:val="16"/>
              </w:rPr>
              <w:t xml:space="preserve">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w:t>
            </w:r>
            <w:r>
              <w:rPr>
                <w:rFonts w:ascii="Arial"/>
                <w:sz w:val="16"/>
              </w:rPr>
              <w:t>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w:t>
            </w:r>
            <w:r>
              <w:rPr>
                <w:rFonts w:ascii="Arial"/>
                <w:sz w:val="16"/>
              </w:rPr>
              <w: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FORM AS APPLI</w:t>
            </w:r>
            <w:r>
              <w:rPr>
                <w:rFonts w:ascii="Arial"/>
                <w:sz w:val="16"/>
              </w:rPr>
              <w:t>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w:t>
            </w:r>
            <w:r>
              <w:rPr>
                <w:rFonts w:ascii="Arial"/>
                <w:sz w:val="16"/>
              </w:rPr>
              <w:t>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w:t>
            </w:r>
            <w:r>
              <w:rPr>
                <w:rFonts w:ascii="Arial"/>
                <w:sz w:val="16"/>
              </w:rPr>
              <w:t xml:space="preserve">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w:t>
            </w:r>
            <w:r>
              <w:rPr>
                <w:rFonts w:ascii="Arial"/>
                <w:sz w:val="16"/>
              </w:rPr>
              <w:t>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22DC91F" w14:textId="77777777" w:rsidR="00CD7CBC" w:rsidRDefault="00BD6156">
            <w:r>
              <w:rPr>
                <w:rFonts w:ascii="Arial"/>
                <w:sz w:val="16"/>
              </w:rPr>
              <w:lastRenderedPageBreak/>
              <w:t>Use this field for reporting specific details on the test material as used for the study if they diff</w:t>
            </w:r>
            <w:r>
              <w:rPr>
                <w:rFonts w:ascii="Arial"/>
                <w:sz w:val="16"/>
              </w:rPr>
              <w:t>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w:t>
            </w:r>
            <w:r>
              <w:rPr>
                <w:rFonts w:ascii="Arial"/>
                <w:sz w:val="16"/>
              </w:rPr>
              <w:t>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w:t>
            </w:r>
            <w:r>
              <w:rPr>
                <w:rFonts w:ascii="Arial"/>
                <w:sz w:val="16"/>
              </w:rPr>
              <w:t>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w:t>
            </w:r>
            <w:r>
              <w:rPr>
                <w:rFonts w:ascii="Arial"/>
                <w:sz w:val="16"/>
              </w:rPr>
              <w:t xml:space="preserve">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w:t>
            </w:r>
            <w:r>
              <w:rPr>
                <w:rFonts w:ascii="Arial"/>
                <w:sz w:val="16"/>
              </w:rPr>
              <w:t>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w:t>
            </w:r>
            <w:r>
              <w:rPr>
                <w:rFonts w:ascii="Arial"/>
                <w:sz w:val="16"/>
              </w:rPr>
              <w:t>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w:t>
            </w:r>
            <w:r>
              <w:rPr>
                <w:rFonts w:ascii="Arial"/>
                <w:sz w:val="16"/>
              </w:rPr>
              <w:t xml:space="preserve">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w:t>
            </w:r>
            <w:r>
              <w:rPr>
                <w:rFonts w:ascii="Arial"/>
                <w:sz w:val="16"/>
              </w:rPr>
              <w:t xml:space="preserv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w:t>
            </w:r>
            <w:r>
              <w:rPr>
                <w:rFonts w:ascii="Arial"/>
                <w:sz w:val="16"/>
              </w:rPr>
              <w:t xml:space="preserve">d treatment; solution in organic solvent seed </w:t>
            </w:r>
            <w:r>
              <w:rPr>
                <w:rFonts w:ascii="Arial"/>
                <w:sz w:val="16"/>
              </w:rPr>
              <w:lastRenderedPageBreak/>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18958A5" w14:textId="77777777" w:rsidR="00CD7CBC" w:rsidRDefault="00CD7CBC"/>
        </w:tc>
      </w:tr>
      <w:tr w:rsidR="00CD7CBC" w14:paraId="1E116C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B32A5B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10BE2CC" w14:textId="77777777" w:rsidR="00CD7CBC" w:rsidRDefault="00BD6156">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008A86B"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731D17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3D6560"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66CE9E" w14:textId="77777777" w:rsidR="00CD7CBC" w:rsidRDefault="00CD7CBC"/>
        </w:tc>
      </w:tr>
      <w:tr w:rsidR="00CD7CBC" w14:paraId="0D5F26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88A3EF"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05D407" w14:textId="77777777" w:rsidR="00CD7CBC" w:rsidRDefault="00BD6156">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60A3DFF7" w14:textId="77777777" w:rsidR="00CD7CBC" w:rsidRDefault="00BD6156">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D3F541" w14:textId="77777777" w:rsidR="00CD7CBC" w:rsidRDefault="00BD6156">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23746F05" w14:textId="77777777" w:rsidR="00CD7CBC" w:rsidRDefault="00BD6156">
            <w:r>
              <w:rPr>
                <w:rFonts w:ascii="Arial"/>
                <w:sz w:val="16"/>
              </w:rPr>
              <w:t>Indicate whether test substance was monitored in the test solutions or suspensions.</w:t>
            </w:r>
            <w:r>
              <w:rPr>
                <w:rFonts w:ascii="Arial"/>
                <w:sz w:val="16"/>
              </w:rPr>
              <w:br/>
            </w:r>
            <w:r>
              <w:rPr>
                <w:rFonts w:ascii="Arial"/>
                <w:sz w:val="16"/>
              </w:rPr>
              <w:br/>
              <w:t>For robust study summaries or as requested by the regulatory programme, provide further</w:t>
            </w:r>
            <w:r>
              <w:rPr>
                <w:rFonts w:ascii="Arial"/>
                <w:sz w:val="16"/>
              </w:rPr>
              <w:t xml:space="preserve">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44D3D354" w14:textId="77777777" w:rsidR="00CD7CBC" w:rsidRDefault="00CD7CBC"/>
        </w:tc>
      </w:tr>
      <w:tr w:rsidR="00CD7CBC" w14:paraId="7AC0F2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5195BD"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EA3658" w14:textId="77777777" w:rsidR="00CD7CBC" w:rsidRDefault="00BD6156">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E33C121" w14:textId="77777777" w:rsidR="00CD7CBC" w:rsidRDefault="00BD61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2851629" w14:textId="77777777" w:rsidR="00CD7CBC" w:rsidRDefault="00BD6156">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r>
            <w:r>
              <w:rPr>
                <w:rFonts w:ascii="Arial"/>
                <w:sz w:val="16"/>
              </w:rP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66AFF071" w14:textId="77777777" w:rsidR="00CD7CBC" w:rsidRDefault="00BD6156">
            <w:r>
              <w:rPr>
                <w:rFonts w:ascii="Arial"/>
                <w:sz w:val="16"/>
              </w:rPr>
              <w:t>If the concentration of test material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06A81F2F" w14:textId="77777777" w:rsidR="00CD7CBC" w:rsidRDefault="00CD7CBC"/>
        </w:tc>
      </w:tr>
      <w:tr w:rsidR="00CD7CBC" w14:paraId="1C615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20AA0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74FAB" w14:textId="77777777" w:rsidR="00CD7CBC" w:rsidRDefault="00BD6156">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4E282265" w14:textId="77777777" w:rsidR="00CD7CBC" w:rsidRDefault="00BD6156">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BC5D45" w14:textId="77777777" w:rsidR="00CD7CBC" w:rsidRDefault="00BD6156">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w:t>
            </w:r>
            <w:r>
              <w:rPr>
                <w:rFonts w:ascii="Arial"/>
                <w:sz w:val="16"/>
              </w:rPr>
              <w:t xml:space="preserve">used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w:t>
            </w:r>
            <w:r>
              <w:rPr>
                <w:rFonts w:ascii="Arial"/>
                <w:sz w:val="16"/>
              </w:rPr>
              <w:t xml:space="preserve">tions (column, mobile phase, etc.): </w:t>
            </w:r>
            <w:r>
              <w:rPr>
                <w:rFonts w:ascii="Arial"/>
                <w:sz w:val="16"/>
              </w:rPr>
              <w:br/>
              <w:t xml:space="preserve"> - Detection method (e.g. ECD, UV, MS, ICP-</w:t>
            </w:r>
            <w:r>
              <w:rPr>
                <w:rFonts w:ascii="Arial"/>
                <w:sz w:val="16"/>
              </w:rPr>
              <w:lastRenderedPageBreak/>
              <w:t xml:space="preserve">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w:t>
            </w:r>
            <w:r>
              <w:rPr>
                <w:rFonts w:ascii="Arial"/>
                <w:sz w:val="16"/>
              </w:rPr>
              <w:t xml:space="preserv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79532570" w14:textId="77777777" w:rsidR="00CD7CBC" w:rsidRDefault="00BD6156">
            <w:r>
              <w:rPr>
                <w:rFonts w:ascii="Arial"/>
                <w:sz w:val="16"/>
              </w:rPr>
              <w:lastRenderedPageBreak/>
              <w:t>If the concentration of test</w:t>
            </w:r>
            <w:r>
              <w:rPr>
                <w:rFonts w:ascii="Arial"/>
                <w:sz w:val="16"/>
              </w:rPr>
              <w:t xml:space="preserve"> material was monitored, enter any details on the analytical methods used. Use freetext template and delete/add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05D01FD2" w14:textId="77777777" w:rsidR="00CD7CBC" w:rsidRDefault="00CD7CBC"/>
        </w:tc>
      </w:tr>
      <w:tr w:rsidR="00CD7CBC" w14:paraId="2FE2EF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7642CF"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EDE061" w14:textId="77777777" w:rsidR="00CD7CBC" w:rsidRDefault="00BD6156">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5C5D9A2"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3AE104"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7D6FCAB"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A7F806" w14:textId="77777777" w:rsidR="00CD7CBC" w:rsidRDefault="00CD7CBC"/>
        </w:tc>
      </w:tr>
      <w:tr w:rsidR="00CD7CBC" w14:paraId="61A91D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FB61BB"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E11FFE" w14:textId="77777777" w:rsidR="00CD7CBC" w:rsidRDefault="00BD6156">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C95440B" w14:textId="77777777" w:rsidR="00CD7CBC" w:rsidRDefault="00BD6156">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601BA1" w14:textId="77777777" w:rsidR="00CD7CBC" w:rsidRDefault="00BD6156">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10F431" w14:textId="77777777" w:rsidR="00CD7CBC" w:rsidRDefault="00BD6156">
            <w:r>
              <w:rPr>
                <w:rFonts w:ascii="Arial"/>
                <w:sz w:val="16"/>
              </w:rPr>
              <w:t>Indicate whether vehicle was used to emulsify or mix the experimental test material to enhance its solubility. If yes, specify in field 'Details on test solution'.</w:t>
            </w:r>
          </w:p>
        </w:tc>
        <w:tc>
          <w:tcPr>
            <w:tcW w:w="2081" w:type="dxa"/>
            <w:tcBorders>
              <w:top w:val="outset" w:sz="6" w:space="0" w:color="auto"/>
              <w:left w:val="outset" w:sz="6" w:space="0" w:color="auto"/>
              <w:bottom w:val="outset" w:sz="6" w:space="0" w:color="FFFFFF"/>
              <w:right w:val="outset" w:sz="6" w:space="0" w:color="FFFFFF"/>
            </w:tcBorders>
          </w:tcPr>
          <w:p w14:paraId="3C74A34A" w14:textId="77777777" w:rsidR="00CD7CBC" w:rsidRDefault="00CD7CBC"/>
        </w:tc>
      </w:tr>
      <w:tr w:rsidR="00CD7CBC" w14:paraId="566B58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D07F1E"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A977D7" w14:textId="77777777" w:rsidR="00CD7CBC" w:rsidRDefault="00BD6156">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3C675A0F" w14:textId="77777777" w:rsidR="00CD7CBC" w:rsidRDefault="00BD61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F6BB1A" w14:textId="77777777" w:rsidR="00CD7CBC" w:rsidRDefault="00BD6156">
            <w:r>
              <w:rPr>
                <w:rFonts w:ascii="Arial"/>
                <w:b/>
                <w:sz w:val="16"/>
              </w:rPr>
              <w:t>Freetext template:</w:t>
            </w:r>
            <w:r>
              <w:rPr>
                <w:rFonts w:ascii="Arial"/>
                <w:sz w:val="16"/>
              </w:rPr>
              <w:br/>
              <w:t>PREPARATION AND 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w:t>
            </w:r>
            <w:r>
              <w:rPr>
                <w:rFonts w:ascii="Arial"/>
                <w:sz w:val="16"/>
              </w:rPr>
              <w:t>ic solvent, emulsifier or dispersant):</w:t>
            </w:r>
            <w:r>
              <w:rPr>
                <w:rFonts w:ascii="Arial"/>
                <w:sz w:val="16"/>
              </w:rPr>
              <w:br/>
              <w:t>- Concentration of vehicle in test medium (stock solution and final test solution(s) or suspension(s) including control(s)):</w:t>
            </w:r>
            <w:r>
              <w:rPr>
                <w:rFonts w:ascii="Arial"/>
                <w:sz w:val="16"/>
              </w:rPr>
              <w:br/>
              <w:t>- Test concentration separation factor:</w:t>
            </w:r>
            <w:r>
              <w:rPr>
                <w:rFonts w:ascii="Arial"/>
                <w:sz w:val="16"/>
              </w:rPr>
              <w:br/>
              <w:t>- Evidence of undissolved material (e.g. precipitate</w:t>
            </w:r>
            <w:r>
              <w:rPr>
                <w:rFonts w:ascii="Arial"/>
                <w:sz w:val="16"/>
              </w:rPr>
              <w:t>,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0B74C37E" w14:textId="77777777" w:rsidR="00CD7CBC" w:rsidRDefault="00BD6156">
            <w:r>
              <w:rPr>
                <w:rFonts w:ascii="Arial"/>
                <w:sz w:val="16"/>
              </w:rPr>
              <w:t>Use freetext template and delete/add elements as appropriate. Enter any details that could be relevant for evaluating this study summary or that are requested by the respective regulatory programme. Cons</w:t>
            </w:r>
            <w:r>
              <w:rPr>
                <w:rFonts w:ascii="Arial"/>
                <w:sz w:val="16"/>
              </w:rPr>
              <w:t>ult the programme-specific guidance (e.g. OECD Programme, Pesticides NAFTA or EU REACH) thereof.</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197C7398" w14:textId="77777777" w:rsidR="00CD7CBC" w:rsidRDefault="00CD7CBC"/>
        </w:tc>
      </w:tr>
      <w:tr w:rsidR="00CD7CBC" w14:paraId="33B27F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F255468"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240CBA" w14:textId="77777777" w:rsidR="00CD7CBC" w:rsidRDefault="00BD6156">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08E143"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B688D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ABFD69"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25A186" w14:textId="77777777" w:rsidR="00CD7CBC" w:rsidRDefault="00CD7CBC"/>
        </w:tc>
      </w:tr>
      <w:tr w:rsidR="00CD7CBC" w14:paraId="45BED2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D5FC67"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40E3DE" w14:textId="77777777" w:rsidR="00CD7CBC" w:rsidRDefault="00BD6156">
            <w:r>
              <w:rPr>
                <w:rFonts w:ascii="Arial"/>
                <w:sz w:val="16"/>
              </w:rPr>
              <w:t xml:space="preserve">Test </w:t>
            </w:r>
            <w:r>
              <w:rPr>
                <w:rFonts w:ascii="Arial"/>
                <w:sz w:val="16"/>
              </w:rPr>
              <w:t>organisms (species)</w:t>
            </w:r>
          </w:p>
        </w:tc>
        <w:tc>
          <w:tcPr>
            <w:tcW w:w="1425" w:type="dxa"/>
            <w:tcBorders>
              <w:top w:val="outset" w:sz="6" w:space="0" w:color="auto"/>
              <w:left w:val="outset" w:sz="6" w:space="0" w:color="auto"/>
              <w:bottom w:val="outset" w:sz="6" w:space="0" w:color="FFFFFF"/>
              <w:right w:val="outset" w:sz="6" w:space="0" w:color="auto"/>
            </w:tcBorders>
          </w:tcPr>
          <w:p w14:paraId="79729D6D"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0E6060" w14:textId="77777777" w:rsidR="00CD7CBC" w:rsidRDefault="00BD6156">
            <w:r>
              <w:rPr>
                <w:rFonts w:ascii="Arial"/>
                <w:b/>
                <w:sz w:val="16"/>
              </w:rPr>
              <w:t>Picklist values:</w:t>
            </w:r>
            <w:r>
              <w:rPr>
                <w:rFonts w:ascii="Arial"/>
                <w:sz w:val="16"/>
              </w:rPr>
              <w:br/>
              <w:t>- activated sludge</w:t>
            </w:r>
            <w:r>
              <w:rPr>
                <w:rFonts w:ascii="Arial"/>
                <w:sz w:val="16"/>
              </w:rPr>
              <w:br/>
              <w:t>- activated sludge of a predominantly domestic sewage</w:t>
            </w:r>
            <w:r>
              <w:rPr>
                <w:rFonts w:ascii="Arial"/>
                <w:sz w:val="16"/>
              </w:rPr>
              <w:br/>
              <w:t>- activated sludge of a predominantly industrial sewage</w:t>
            </w:r>
            <w:r>
              <w:rPr>
                <w:rFonts w:ascii="Arial"/>
                <w:sz w:val="16"/>
              </w:rPr>
              <w:br/>
              <w:t>- activated sludge of a predominantly industrial sewage, d</w:t>
            </w:r>
            <w:r>
              <w:rPr>
                <w:rFonts w:ascii="Arial"/>
                <w:sz w:val="16"/>
              </w:rPr>
              <w:t>e-adapted</w:t>
            </w:r>
            <w:r>
              <w:rPr>
                <w:rFonts w:ascii="Arial"/>
                <w:sz w:val="16"/>
              </w:rPr>
              <w:br/>
              <w:t>- activated sludge, domestic</w:t>
            </w:r>
            <w:r>
              <w:rPr>
                <w:rFonts w:ascii="Arial"/>
                <w:sz w:val="16"/>
              </w:rPr>
              <w:br/>
              <w:t>- activated sludge, industrial</w:t>
            </w:r>
            <w:r>
              <w:rPr>
                <w:rFonts w:ascii="Arial"/>
                <w:sz w:val="16"/>
              </w:rPr>
              <w:br/>
              <w:t>- sewage, domestic</w:t>
            </w:r>
            <w:r>
              <w:rPr>
                <w:rFonts w:ascii="Arial"/>
                <w:sz w:val="16"/>
              </w:rPr>
              <w:br/>
              <w:t>- sewage, industrial</w:t>
            </w:r>
            <w:r>
              <w:rPr>
                <w:rFonts w:ascii="Arial"/>
                <w:sz w:val="16"/>
              </w:rPr>
              <w:br/>
              <w:t>- aerobic microorganisms</w:t>
            </w:r>
            <w:r>
              <w:rPr>
                <w:rFonts w:ascii="Arial"/>
                <w:sz w:val="16"/>
              </w:rPr>
              <w:br/>
              <w:t>- anaerobic bacteria from a domestic water treatment plant</w:t>
            </w:r>
            <w:r>
              <w:rPr>
                <w:rFonts w:ascii="Arial"/>
                <w:sz w:val="16"/>
              </w:rPr>
              <w:br/>
              <w:t>- anaerobic bacteria</w:t>
            </w:r>
            <w:r>
              <w:rPr>
                <w:rFonts w:ascii="Arial"/>
                <w:sz w:val="16"/>
              </w:rPr>
              <w:br/>
              <w:t>- anaerobic microorganisms</w:t>
            </w:r>
            <w:r>
              <w:rPr>
                <w:rFonts w:ascii="Arial"/>
                <w:sz w:val="16"/>
              </w:rPr>
              <w:br/>
              <w:t>- anaerobic sl</w:t>
            </w:r>
            <w:r>
              <w:rPr>
                <w:rFonts w:ascii="Arial"/>
                <w:sz w:val="16"/>
              </w:rPr>
              <w:t>udge</w:t>
            </w:r>
            <w:r>
              <w:rPr>
                <w:rFonts w:ascii="Arial"/>
                <w:sz w:val="16"/>
              </w:rPr>
              <w:br/>
              <w:t>- Achromobacter sp.</w:t>
            </w:r>
            <w:r>
              <w:rPr>
                <w:rFonts w:ascii="Arial"/>
                <w:sz w:val="16"/>
              </w:rPr>
              <w:br/>
              <w:t>- Acrostalagmus sp.</w:t>
            </w:r>
            <w:r>
              <w:rPr>
                <w:rFonts w:ascii="Arial"/>
                <w:sz w:val="16"/>
              </w:rPr>
              <w:br/>
              <w:t>- Aerobacter sp.</w:t>
            </w:r>
            <w:r>
              <w:rPr>
                <w:rFonts w:ascii="Arial"/>
                <w:sz w:val="16"/>
              </w:rPr>
              <w:br/>
              <w:t>- Aeromonas hydrophila</w:t>
            </w:r>
            <w:r>
              <w:rPr>
                <w:rFonts w:ascii="Arial"/>
                <w:sz w:val="16"/>
              </w:rPr>
              <w:br/>
              <w:t>- Aeromonas sp.</w:t>
            </w:r>
            <w:r>
              <w:rPr>
                <w:rFonts w:ascii="Arial"/>
                <w:sz w:val="16"/>
              </w:rPr>
              <w:br/>
              <w:t>- Agrobacterium sp.</w:t>
            </w:r>
            <w:r>
              <w:rPr>
                <w:rFonts w:ascii="Arial"/>
                <w:sz w:val="16"/>
              </w:rPr>
              <w:br/>
              <w:t>- Alcaligenes sp.</w:t>
            </w:r>
            <w:r>
              <w:rPr>
                <w:rFonts w:ascii="Arial"/>
                <w:sz w:val="16"/>
              </w:rPr>
              <w:br/>
              <w:t>- Anacystis aeruginosa - [cyanobacterium]</w:t>
            </w:r>
            <w:r>
              <w:rPr>
                <w:rFonts w:ascii="Arial"/>
                <w:sz w:val="16"/>
              </w:rPr>
              <w:br/>
              <w:t>- Anacystis sp. - [cyanobacterium]</w:t>
            </w:r>
            <w:r>
              <w:rPr>
                <w:rFonts w:ascii="Arial"/>
                <w:sz w:val="16"/>
              </w:rPr>
              <w:br/>
              <w:t>- Arthrobacter sp.</w:t>
            </w:r>
            <w:r>
              <w:rPr>
                <w:rFonts w:ascii="Arial"/>
                <w:sz w:val="16"/>
              </w:rPr>
              <w:br/>
              <w:t>- Arthrobacter terreg</w:t>
            </w:r>
            <w:r>
              <w:rPr>
                <w:rFonts w:ascii="Arial"/>
                <w:sz w:val="16"/>
              </w:rPr>
              <w:t>nes</w:t>
            </w:r>
            <w:r>
              <w:rPr>
                <w:rFonts w:ascii="Arial"/>
                <w:sz w:val="16"/>
              </w:rPr>
              <w:br/>
              <w:t>- Aspergillus niger</w:t>
            </w:r>
            <w:r>
              <w:rPr>
                <w:rFonts w:ascii="Arial"/>
                <w:sz w:val="16"/>
              </w:rPr>
              <w:br/>
              <w:t>- Aspergillus sp.</w:t>
            </w:r>
            <w:r>
              <w:rPr>
                <w:rFonts w:ascii="Arial"/>
                <w:sz w:val="16"/>
              </w:rPr>
              <w:br/>
              <w:t>- Aureobasidium sp.</w:t>
            </w:r>
            <w:r>
              <w:rPr>
                <w:rFonts w:ascii="Arial"/>
                <w:sz w:val="16"/>
              </w:rPr>
              <w:br/>
              <w:t>- Azobacter sp.</w:t>
            </w:r>
            <w:r>
              <w:rPr>
                <w:rFonts w:ascii="Arial"/>
                <w:sz w:val="16"/>
              </w:rPr>
              <w:br/>
              <w:t>- Azospirillum brasilense</w:t>
            </w:r>
            <w:r>
              <w:rPr>
                <w:rFonts w:ascii="Arial"/>
                <w:sz w:val="16"/>
              </w:rPr>
              <w:br/>
              <w:t>- Azospirillum sp.</w:t>
            </w:r>
            <w:r>
              <w:rPr>
                <w:rFonts w:ascii="Arial"/>
                <w:sz w:val="16"/>
              </w:rPr>
              <w:br/>
              <w:t>- Azotobacter sp.</w:t>
            </w:r>
            <w:r>
              <w:rPr>
                <w:rFonts w:ascii="Arial"/>
                <w:sz w:val="16"/>
              </w:rPr>
              <w:br/>
              <w:t>- Bacillus cirroflagellosus</w:t>
            </w:r>
            <w:r>
              <w:rPr>
                <w:rFonts w:ascii="Arial"/>
                <w:sz w:val="16"/>
              </w:rPr>
              <w:br/>
              <w:t>- Bacillus sp.</w:t>
            </w:r>
            <w:r>
              <w:rPr>
                <w:rFonts w:ascii="Arial"/>
                <w:sz w:val="16"/>
              </w:rPr>
              <w:br/>
              <w:t>- Bacillus stearothermophilus</w:t>
            </w:r>
            <w:r>
              <w:rPr>
                <w:rFonts w:ascii="Arial"/>
                <w:sz w:val="16"/>
              </w:rPr>
              <w:br/>
              <w:t>- Bacillus subtilis</w:t>
            </w:r>
            <w:r>
              <w:rPr>
                <w:rFonts w:ascii="Arial"/>
                <w:sz w:val="16"/>
              </w:rPr>
              <w:br/>
              <w:t>- Bacillus thuringiens</w:t>
            </w:r>
            <w:r>
              <w:rPr>
                <w:rFonts w:ascii="Arial"/>
                <w:sz w:val="16"/>
              </w:rPr>
              <w:t>is</w:t>
            </w:r>
            <w:r>
              <w:rPr>
                <w:rFonts w:ascii="Arial"/>
                <w:sz w:val="16"/>
              </w:rPr>
              <w:br/>
              <w:t>- Brevibacterium sp.</w:t>
            </w:r>
            <w:r>
              <w:rPr>
                <w:rFonts w:ascii="Arial"/>
                <w:sz w:val="16"/>
              </w:rPr>
              <w:br/>
              <w:t>- Candida albicans</w:t>
            </w:r>
            <w:r>
              <w:rPr>
                <w:rFonts w:ascii="Arial"/>
                <w:sz w:val="16"/>
              </w:rPr>
              <w:br/>
            </w:r>
            <w:r>
              <w:rPr>
                <w:rFonts w:ascii="Arial"/>
                <w:sz w:val="16"/>
              </w:rPr>
              <w:lastRenderedPageBreak/>
              <w:t>- Candida boidinii</w:t>
            </w:r>
            <w:r>
              <w:rPr>
                <w:rFonts w:ascii="Arial"/>
                <w:sz w:val="16"/>
              </w:rPr>
              <w:br/>
              <w:t>- Candida sp.</w:t>
            </w:r>
            <w:r>
              <w:rPr>
                <w:rFonts w:ascii="Arial"/>
                <w:sz w:val="16"/>
              </w:rPr>
              <w:br/>
              <w:t>- Candida utilis</w:t>
            </w:r>
            <w:r>
              <w:rPr>
                <w:rFonts w:ascii="Arial"/>
                <w:sz w:val="16"/>
              </w:rPr>
              <w:br/>
              <w:t>- Caulobacter sp.</w:t>
            </w:r>
            <w:r>
              <w:rPr>
                <w:rFonts w:ascii="Arial"/>
                <w:sz w:val="16"/>
              </w:rPr>
              <w:br/>
              <w:t>- Chilomonas paramaecium</w:t>
            </w:r>
            <w:r>
              <w:rPr>
                <w:rFonts w:ascii="Arial"/>
                <w:sz w:val="16"/>
              </w:rPr>
              <w:br/>
              <w:t>- Chilomonas sp.</w:t>
            </w:r>
            <w:r>
              <w:rPr>
                <w:rFonts w:ascii="Arial"/>
                <w:sz w:val="16"/>
              </w:rPr>
              <w:br/>
              <w:t>- Citrobacter sp.</w:t>
            </w:r>
            <w:r>
              <w:rPr>
                <w:rFonts w:ascii="Arial"/>
                <w:sz w:val="16"/>
              </w:rPr>
              <w:br/>
              <w:t>- Claviceps sp.</w:t>
            </w:r>
            <w:r>
              <w:rPr>
                <w:rFonts w:ascii="Arial"/>
                <w:sz w:val="16"/>
              </w:rPr>
              <w:br/>
              <w:t>- Clitocybe nebularis</w:t>
            </w:r>
            <w:r>
              <w:rPr>
                <w:rFonts w:ascii="Arial"/>
                <w:sz w:val="16"/>
              </w:rPr>
              <w:br/>
              <w:t>- Clonostachys sp.</w:t>
            </w:r>
            <w:r>
              <w:rPr>
                <w:rFonts w:ascii="Arial"/>
                <w:sz w:val="16"/>
              </w:rPr>
              <w:br/>
              <w:t>- Clostridium sordellii</w:t>
            </w:r>
            <w:r>
              <w:rPr>
                <w:rFonts w:ascii="Arial"/>
                <w:sz w:val="16"/>
              </w:rPr>
              <w:br/>
              <w:t>- Cl</w:t>
            </w:r>
            <w:r>
              <w:rPr>
                <w:rFonts w:ascii="Arial"/>
                <w:sz w:val="16"/>
              </w:rPr>
              <w:t>ostridium sp.</w:t>
            </w:r>
            <w:r>
              <w:rPr>
                <w:rFonts w:ascii="Arial"/>
                <w:sz w:val="16"/>
              </w:rPr>
              <w:br/>
              <w:t>- Colpidium campylum</w:t>
            </w:r>
            <w:r>
              <w:rPr>
                <w:rFonts w:ascii="Arial"/>
                <w:sz w:val="16"/>
              </w:rPr>
              <w:br/>
              <w:t>- Colpidium sp.</w:t>
            </w:r>
            <w:r>
              <w:rPr>
                <w:rFonts w:ascii="Arial"/>
                <w:sz w:val="16"/>
              </w:rPr>
              <w:br/>
              <w:t>- Corynebacterium sp.</w:t>
            </w:r>
            <w:r>
              <w:rPr>
                <w:rFonts w:ascii="Arial"/>
                <w:sz w:val="16"/>
              </w:rPr>
              <w:br/>
              <w:t>- Cylindrocardon sp.</w:t>
            </w:r>
            <w:r>
              <w:rPr>
                <w:rFonts w:ascii="Arial"/>
                <w:sz w:val="16"/>
              </w:rPr>
              <w:br/>
              <w:t>- Endomycopsis fibuligera</w:t>
            </w:r>
            <w:r>
              <w:rPr>
                <w:rFonts w:ascii="Arial"/>
                <w:sz w:val="16"/>
              </w:rPr>
              <w:br/>
              <w:t>- Endomycopsis sp.</w:t>
            </w:r>
            <w:r>
              <w:rPr>
                <w:rFonts w:ascii="Arial"/>
                <w:sz w:val="16"/>
              </w:rPr>
              <w:br/>
              <w:t>- Enterobacteria sp.</w:t>
            </w:r>
            <w:r>
              <w:rPr>
                <w:rFonts w:ascii="Arial"/>
                <w:sz w:val="16"/>
              </w:rPr>
              <w:br/>
              <w:t>- Entosiphon sp.</w:t>
            </w:r>
            <w:r>
              <w:rPr>
                <w:rFonts w:ascii="Arial"/>
                <w:sz w:val="16"/>
              </w:rPr>
              <w:br/>
              <w:t>- Entosiphon sulcatum</w:t>
            </w:r>
            <w:r>
              <w:rPr>
                <w:rFonts w:ascii="Arial"/>
                <w:sz w:val="16"/>
              </w:rPr>
              <w:br/>
              <w:t>- Escherichia coli</w:t>
            </w:r>
            <w:r>
              <w:rPr>
                <w:rFonts w:ascii="Arial"/>
                <w:sz w:val="16"/>
              </w:rPr>
              <w:br/>
              <w:t>- Escherichia sp.</w:t>
            </w:r>
            <w:r>
              <w:rPr>
                <w:rFonts w:ascii="Arial"/>
                <w:sz w:val="16"/>
              </w:rPr>
              <w:br/>
              <w:t>- Euglena sp. - [pro</w:t>
            </w:r>
            <w:r>
              <w:rPr>
                <w:rFonts w:ascii="Arial"/>
                <w:sz w:val="16"/>
              </w:rPr>
              <w:t>tozoa]</w:t>
            </w:r>
            <w:r>
              <w:rPr>
                <w:rFonts w:ascii="Arial"/>
                <w:sz w:val="16"/>
              </w:rPr>
              <w:br/>
              <w:t>- Euplotes sp.</w:t>
            </w:r>
            <w:r>
              <w:rPr>
                <w:rFonts w:ascii="Arial"/>
                <w:sz w:val="16"/>
              </w:rPr>
              <w:br/>
              <w:t>- Flavobacterium sp.</w:t>
            </w:r>
            <w:r>
              <w:rPr>
                <w:rFonts w:ascii="Arial"/>
                <w:sz w:val="16"/>
              </w:rPr>
              <w:br/>
              <w:t>- Fusarium lini</w:t>
            </w:r>
            <w:r>
              <w:rPr>
                <w:rFonts w:ascii="Arial"/>
                <w:sz w:val="16"/>
              </w:rPr>
              <w:br/>
              <w:t>- Fusarium sp.</w:t>
            </w:r>
            <w:r>
              <w:rPr>
                <w:rFonts w:ascii="Arial"/>
                <w:sz w:val="16"/>
              </w:rPr>
              <w:br/>
              <w:t>- Geotrichum sp.</w:t>
            </w:r>
            <w:r>
              <w:rPr>
                <w:rFonts w:ascii="Arial"/>
                <w:sz w:val="16"/>
              </w:rPr>
              <w:br/>
              <w:t>- Hansenula glucozyma</w:t>
            </w:r>
            <w:r>
              <w:rPr>
                <w:rFonts w:ascii="Arial"/>
                <w:sz w:val="16"/>
              </w:rPr>
              <w:br/>
              <w:t>- Hansenula sp.</w:t>
            </w:r>
            <w:r>
              <w:rPr>
                <w:rFonts w:ascii="Arial"/>
                <w:sz w:val="16"/>
              </w:rPr>
              <w:br/>
              <w:t>- Helminthosporium sp.</w:t>
            </w:r>
            <w:r>
              <w:rPr>
                <w:rFonts w:ascii="Arial"/>
                <w:sz w:val="16"/>
              </w:rPr>
              <w:br/>
              <w:t>- Klebsiella sp.</w:t>
            </w:r>
            <w:r>
              <w:rPr>
                <w:rFonts w:ascii="Arial"/>
                <w:sz w:val="16"/>
              </w:rPr>
              <w:br/>
              <w:t>- Lactobacillus sp.</w:t>
            </w:r>
            <w:r>
              <w:rPr>
                <w:rFonts w:ascii="Arial"/>
                <w:sz w:val="16"/>
              </w:rPr>
              <w:br/>
              <w:t>- Lepista nuda</w:t>
            </w:r>
            <w:r>
              <w:rPr>
                <w:rFonts w:ascii="Arial"/>
                <w:sz w:val="16"/>
              </w:rPr>
              <w:br/>
              <w:t>- Lepista sp.</w:t>
            </w:r>
            <w:r>
              <w:rPr>
                <w:rFonts w:ascii="Arial"/>
                <w:sz w:val="16"/>
              </w:rPr>
              <w:br/>
              <w:t>- Lycoperdum mammaeforme</w:t>
            </w:r>
            <w:r>
              <w:rPr>
                <w:rFonts w:ascii="Arial"/>
                <w:sz w:val="16"/>
              </w:rPr>
              <w:br/>
              <w:t xml:space="preserve">- Lycoperdum </w:t>
            </w:r>
            <w:r>
              <w:rPr>
                <w:rFonts w:ascii="Arial"/>
                <w:sz w:val="16"/>
              </w:rPr>
              <w:t>piriforme</w:t>
            </w:r>
            <w:r>
              <w:rPr>
                <w:rFonts w:ascii="Arial"/>
                <w:sz w:val="16"/>
              </w:rPr>
              <w:br/>
              <w:t>- Lycoperdum sp.</w:t>
            </w:r>
            <w:r>
              <w:rPr>
                <w:rFonts w:ascii="Arial"/>
                <w:sz w:val="16"/>
              </w:rPr>
              <w:br/>
              <w:t>- Macrolepiota procera</w:t>
            </w:r>
            <w:r>
              <w:rPr>
                <w:rFonts w:ascii="Arial"/>
                <w:sz w:val="16"/>
              </w:rPr>
              <w:br/>
              <w:t>- Macrplepiota sp.</w:t>
            </w:r>
            <w:r>
              <w:rPr>
                <w:rFonts w:ascii="Arial"/>
                <w:sz w:val="16"/>
              </w:rPr>
              <w:br/>
              <w:t>- Micrococcus sp.</w:t>
            </w:r>
            <w:r>
              <w:rPr>
                <w:rFonts w:ascii="Arial"/>
                <w:sz w:val="16"/>
              </w:rPr>
              <w:br/>
              <w:t>- Microcystis aeruginosa - [cyanobacterium]</w:t>
            </w:r>
            <w:r>
              <w:rPr>
                <w:rFonts w:ascii="Arial"/>
                <w:sz w:val="16"/>
              </w:rPr>
              <w:br/>
            </w:r>
            <w:r>
              <w:rPr>
                <w:rFonts w:ascii="Arial"/>
                <w:sz w:val="16"/>
              </w:rPr>
              <w:lastRenderedPageBreak/>
              <w:t>- Microcystis sp. - [cyanobacterium]</w:t>
            </w:r>
            <w:r>
              <w:rPr>
                <w:rFonts w:ascii="Arial"/>
                <w:sz w:val="16"/>
              </w:rPr>
              <w:br/>
              <w:t>- Microspora canis</w:t>
            </w:r>
            <w:r>
              <w:rPr>
                <w:rFonts w:ascii="Arial"/>
                <w:sz w:val="16"/>
              </w:rPr>
              <w:br/>
              <w:t>- Microspora sp.</w:t>
            </w:r>
            <w:r>
              <w:rPr>
                <w:rFonts w:ascii="Arial"/>
                <w:sz w:val="16"/>
              </w:rPr>
              <w:br/>
              <w:t>- Mucor sp.</w:t>
            </w:r>
            <w:r>
              <w:rPr>
                <w:rFonts w:ascii="Arial"/>
                <w:sz w:val="16"/>
              </w:rPr>
              <w:br/>
              <w:t>- Mycobacter sp.</w:t>
            </w:r>
            <w:r>
              <w:rPr>
                <w:rFonts w:ascii="Arial"/>
                <w:sz w:val="16"/>
              </w:rPr>
              <w:br/>
              <w:t>- Mycoplana sp.</w:t>
            </w:r>
            <w:r>
              <w:rPr>
                <w:rFonts w:ascii="Arial"/>
                <w:sz w:val="16"/>
              </w:rPr>
              <w:br/>
              <w:t>- Myrot</w:t>
            </w:r>
            <w:r>
              <w:rPr>
                <w:rFonts w:ascii="Arial"/>
                <w:sz w:val="16"/>
              </w:rPr>
              <w:t>hecium sp.</w:t>
            </w:r>
            <w:r>
              <w:rPr>
                <w:rFonts w:ascii="Arial"/>
                <w:sz w:val="16"/>
              </w:rPr>
              <w:br/>
              <w:t>- Nitrobacter sp.</w:t>
            </w:r>
            <w:r>
              <w:rPr>
                <w:rFonts w:ascii="Arial"/>
                <w:sz w:val="16"/>
              </w:rPr>
              <w:br/>
              <w:t>- Nitrosomonas sp.</w:t>
            </w:r>
            <w:r>
              <w:rPr>
                <w:rFonts w:ascii="Arial"/>
                <w:sz w:val="16"/>
              </w:rPr>
              <w:br/>
              <w:t>- Nocardia resticta</w:t>
            </w:r>
            <w:r>
              <w:rPr>
                <w:rFonts w:ascii="Arial"/>
                <w:sz w:val="16"/>
              </w:rPr>
              <w:br/>
              <w:t>- Nocardia sp.</w:t>
            </w:r>
            <w:r>
              <w:rPr>
                <w:rFonts w:ascii="Arial"/>
                <w:sz w:val="16"/>
              </w:rPr>
              <w:br/>
              <w:t>- Olomerella sp.</w:t>
            </w:r>
            <w:r>
              <w:rPr>
                <w:rFonts w:ascii="Arial"/>
                <w:sz w:val="16"/>
              </w:rPr>
              <w:br/>
              <w:t>- Paecilomyces sp.</w:t>
            </w:r>
            <w:r>
              <w:rPr>
                <w:rFonts w:ascii="Arial"/>
                <w:sz w:val="16"/>
              </w:rPr>
              <w:br/>
              <w:t>- Paramaecium caudatum</w:t>
            </w:r>
            <w:r>
              <w:rPr>
                <w:rFonts w:ascii="Arial"/>
                <w:sz w:val="16"/>
              </w:rPr>
              <w:br/>
              <w:t>- Paramaecium sp.</w:t>
            </w:r>
            <w:r>
              <w:rPr>
                <w:rFonts w:ascii="Arial"/>
                <w:sz w:val="16"/>
              </w:rPr>
              <w:br/>
              <w:t>- Pavlova sp.</w:t>
            </w:r>
            <w:r>
              <w:rPr>
                <w:rFonts w:ascii="Arial"/>
                <w:sz w:val="16"/>
              </w:rPr>
              <w:br/>
              <w:t>- Penicilium sp.</w:t>
            </w:r>
            <w:r>
              <w:rPr>
                <w:rFonts w:ascii="Arial"/>
                <w:sz w:val="16"/>
              </w:rPr>
              <w:br/>
              <w:t>- Periconia prolifica</w:t>
            </w:r>
            <w:r>
              <w:rPr>
                <w:rFonts w:ascii="Arial"/>
                <w:sz w:val="16"/>
              </w:rPr>
              <w:br/>
              <w:t>- Periconia sp.</w:t>
            </w:r>
            <w:r>
              <w:rPr>
                <w:rFonts w:ascii="Arial"/>
                <w:sz w:val="16"/>
              </w:rPr>
              <w:br/>
              <w:t>- Phialophora cinerescens</w:t>
            </w:r>
            <w:r>
              <w:rPr>
                <w:rFonts w:ascii="Arial"/>
                <w:sz w:val="16"/>
              </w:rPr>
              <w:br/>
              <w:t>-</w:t>
            </w:r>
            <w:r>
              <w:rPr>
                <w:rFonts w:ascii="Arial"/>
                <w:sz w:val="16"/>
              </w:rPr>
              <w:t xml:space="preserve"> Phialophora sp.</w:t>
            </w:r>
            <w:r>
              <w:rPr>
                <w:rFonts w:ascii="Arial"/>
                <w:sz w:val="16"/>
              </w:rPr>
              <w:br/>
              <w:t>- Phormidium sp.</w:t>
            </w:r>
            <w:r>
              <w:rPr>
                <w:rFonts w:ascii="Arial"/>
                <w:sz w:val="16"/>
              </w:rPr>
              <w:br/>
              <w:t>- Photobacterium phosphoreum</w:t>
            </w:r>
            <w:r>
              <w:rPr>
                <w:rFonts w:ascii="Arial"/>
                <w:sz w:val="16"/>
              </w:rPr>
              <w:br/>
              <w:t>- Photobacterium sp.</w:t>
            </w:r>
            <w:r>
              <w:rPr>
                <w:rFonts w:ascii="Arial"/>
                <w:sz w:val="16"/>
              </w:rPr>
              <w:br/>
              <w:t>- Proteus mirabilis</w:t>
            </w:r>
            <w:r>
              <w:rPr>
                <w:rFonts w:ascii="Arial"/>
                <w:sz w:val="16"/>
              </w:rPr>
              <w:br/>
              <w:t>- Proteus sp.</w:t>
            </w:r>
            <w:r>
              <w:rPr>
                <w:rFonts w:ascii="Arial"/>
                <w:sz w:val="16"/>
              </w:rPr>
              <w:br/>
              <w:t>- Proteus vulgaris</w:t>
            </w:r>
            <w:r>
              <w:rPr>
                <w:rFonts w:ascii="Arial"/>
                <w:sz w:val="16"/>
              </w:rPr>
              <w:br/>
              <w:t>- Pseudomonas aeruginosa</w:t>
            </w:r>
            <w:r>
              <w:rPr>
                <w:rFonts w:ascii="Arial"/>
                <w:sz w:val="16"/>
              </w:rPr>
              <w:br/>
              <w:t>- Pseudomonas alcalignes</w:t>
            </w:r>
            <w:r>
              <w:rPr>
                <w:rFonts w:ascii="Arial"/>
                <w:sz w:val="16"/>
              </w:rPr>
              <w:br/>
              <w:t>- Pseudomonas fluorescens</w:t>
            </w:r>
            <w:r>
              <w:rPr>
                <w:rFonts w:ascii="Arial"/>
                <w:sz w:val="16"/>
              </w:rPr>
              <w:br/>
              <w:t>- Pseudomonas putida</w:t>
            </w:r>
            <w:r>
              <w:rPr>
                <w:rFonts w:ascii="Arial"/>
                <w:sz w:val="16"/>
              </w:rPr>
              <w:br/>
              <w:t>- Pseudomonas sp.</w:t>
            </w:r>
            <w:r>
              <w:rPr>
                <w:rFonts w:ascii="Arial"/>
                <w:sz w:val="16"/>
              </w:rPr>
              <w:br/>
              <w:t>- Ps</w:t>
            </w:r>
            <w:r>
              <w:rPr>
                <w:rFonts w:ascii="Arial"/>
                <w:sz w:val="16"/>
              </w:rPr>
              <w:t>eudomonas testosteroni</w:t>
            </w:r>
            <w:r>
              <w:rPr>
                <w:rFonts w:ascii="Arial"/>
                <w:sz w:val="16"/>
              </w:rPr>
              <w:br/>
              <w:t>- Rhizobium sp.</w:t>
            </w:r>
            <w:r>
              <w:rPr>
                <w:rFonts w:ascii="Arial"/>
                <w:sz w:val="16"/>
              </w:rPr>
              <w:br/>
              <w:t>- Saccharomyces cerevisiae</w:t>
            </w:r>
            <w:r>
              <w:rPr>
                <w:rFonts w:ascii="Arial"/>
                <w:sz w:val="16"/>
              </w:rPr>
              <w:br/>
              <w:t>- Saccharomyces sp.</w:t>
            </w:r>
            <w:r>
              <w:rPr>
                <w:rFonts w:ascii="Arial"/>
                <w:sz w:val="16"/>
              </w:rPr>
              <w:br/>
              <w:t>- Salmonella sp.</w:t>
            </w:r>
            <w:r>
              <w:rPr>
                <w:rFonts w:ascii="Arial"/>
                <w:sz w:val="16"/>
              </w:rPr>
              <w:br/>
              <w:t>- Salmonella typhimurium</w:t>
            </w:r>
            <w:r>
              <w:rPr>
                <w:rFonts w:ascii="Arial"/>
                <w:sz w:val="16"/>
              </w:rPr>
              <w:br/>
              <w:t>- Sarcina sp.</w:t>
            </w:r>
            <w:r>
              <w:rPr>
                <w:rFonts w:ascii="Arial"/>
                <w:sz w:val="16"/>
              </w:rPr>
              <w:br/>
              <w:t>- Sclerotinia sp.</w:t>
            </w:r>
            <w:r>
              <w:rPr>
                <w:rFonts w:ascii="Arial"/>
                <w:sz w:val="16"/>
              </w:rPr>
              <w:br/>
              <w:t>- Scopulariopsis sp.</w:t>
            </w:r>
            <w:r>
              <w:rPr>
                <w:rFonts w:ascii="Arial"/>
                <w:sz w:val="16"/>
              </w:rPr>
              <w:br/>
              <w:t>- Serratia sp.</w:t>
            </w:r>
            <w:r>
              <w:rPr>
                <w:rFonts w:ascii="Arial"/>
                <w:sz w:val="16"/>
              </w:rPr>
              <w:br/>
              <w:t>- Sporocytophaga sp.</w:t>
            </w:r>
            <w:r>
              <w:rPr>
                <w:rFonts w:ascii="Arial"/>
                <w:sz w:val="16"/>
              </w:rPr>
              <w:br/>
            </w:r>
            <w:r>
              <w:rPr>
                <w:rFonts w:ascii="Arial"/>
                <w:sz w:val="16"/>
              </w:rPr>
              <w:lastRenderedPageBreak/>
              <w:t>- Staphylococcus aureus</w:t>
            </w:r>
            <w:r>
              <w:rPr>
                <w:rFonts w:ascii="Arial"/>
                <w:sz w:val="16"/>
              </w:rPr>
              <w:br/>
              <w:t>- Staphylococcu</w:t>
            </w:r>
            <w:r>
              <w:rPr>
                <w:rFonts w:ascii="Arial"/>
                <w:sz w:val="16"/>
              </w:rPr>
              <w:t>s sp.</w:t>
            </w:r>
            <w:r>
              <w:rPr>
                <w:rFonts w:ascii="Arial"/>
                <w:sz w:val="16"/>
              </w:rPr>
              <w:br/>
              <w:t>- Stemphylium sp.</w:t>
            </w:r>
            <w:r>
              <w:rPr>
                <w:rFonts w:ascii="Arial"/>
                <w:sz w:val="16"/>
              </w:rPr>
              <w:br/>
              <w:t>- Stemphylium vesicarium</w:t>
            </w:r>
            <w:r>
              <w:rPr>
                <w:rFonts w:ascii="Arial"/>
                <w:sz w:val="16"/>
              </w:rPr>
              <w:br/>
              <w:t>- Streptococcus faecalis</w:t>
            </w:r>
            <w:r>
              <w:rPr>
                <w:rFonts w:ascii="Arial"/>
                <w:sz w:val="16"/>
              </w:rPr>
              <w:br/>
              <w:t>- Streptococcus lactus</w:t>
            </w:r>
            <w:r>
              <w:rPr>
                <w:rFonts w:ascii="Arial"/>
                <w:sz w:val="16"/>
              </w:rPr>
              <w:br/>
              <w:t>- Streptococcus sp.</w:t>
            </w:r>
            <w:r>
              <w:rPr>
                <w:rFonts w:ascii="Arial"/>
                <w:sz w:val="16"/>
              </w:rPr>
              <w:br/>
              <w:t>- Streptomyces antibiotio</w:t>
            </w:r>
            <w:r>
              <w:rPr>
                <w:rFonts w:ascii="Arial"/>
                <w:sz w:val="16"/>
              </w:rPr>
              <w:br/>
              <w:t>- Streptomyces griseus</w:t>
            </w:r>
            <w:r>
              <w:rPr>
                <w:rFonts w:ascii="Arial"/>
                <w:sz w:val="16"/>
              </w:rPr>
              <w:br/>
              <w:t>- Streptomyces sp.</w:t>
            </w:r>
            <w:r>
              <w:rPr>
                <w:rFonts w:ascii="Arial"/>
                <w:sz w:val="16"/>
              </w:rPr>
              <w:br/>
              <w:t>- Tetrahymena pyriformis</w:t>
            </w:r>
            <w:r>
              <w:rPr>
                <w:rFonts w:ascii="Arial"/>
                <w:sz w:val="16"/>
              </w:rPr>
              <w:br/>
              <w:t>- Tetrahymena sp.</w:t>
            </w:r>
            <w:r>
              <w:rPr>
                <w:rFonts w:ascii="Arial"/>
                <w:sz w:val="16"/>
              </w:rPr>
              <w:br/>
              <w:t>- Thiobacillus sp.</w:t>
            </w:r>
            <w:r>
              <w:rPr>
                <w:rFonts w:ascii="Arial"/>
                <w:sz w:val="16"/>
              </w:rPr>
              <w:br/>
              <w:t>- Torulop</w:t>
            </w:r>
            <w:r>
              <w:rPr>
                <w:rFonts w:ascii="Arial"/>
                <w:sz w:val="16"/>
              </w:rPr>
              <w:t>sis sp.</w:t>
            </w:r>
            <w:r>
              <w:rPr>
                <w:rFonts w:ascii="Arial"/>
                <w:sz w:val="16"/>
              </w:rPr>
              <w:br/>
              <w:t>- Trichoderma mentagrophythes</w:t>
            </w:r>
            <w:r>
              <w:rPr>
                <w:rFonts w:ascii="Arial"/>
                <w:sz w:val="16"/>
              </w:rPr>
              <w:br/>
              <w:t>- Trichoderma sp.</w:t>
            </w:r>
            <w:r>
              <w:rPr>
                <w:rFonts w:ascii="Arial"/>
                <w:sz w:val="16"/>
              </w:rPr>
              <w:br/>
              <w:t>- Uronema parduzci</w:t>
            </w:r>
            <w:r>
              <w:rPr>
                <w:rFonts w:ascii="Arial"/>
                <w:sz w:val="16"/>
              </w:rPr>
              <w:br/>
              <w:t>- Uronema sp.</w:t>
            </w:r>
            <w:r>
              <w:rPr>
                <w:rFonts w:ascii="Arial"/>
                <w:sz w:val="16"/>
              </w:rPr>
              <w:br/>
              <w:t>- Verticillium sp.</w:t>
            </w:r>
            <w:r>
              <w:rPr>
                <w:rFonts w:ascii="Arial"/>
                <w:sz w:val="16"/>
              </w:rPr>
              <w:br/>
              <w:t>- Vibrio fisheri</w:t>
            </w:r>
            <w:r>
              <w:rPr>
                <w:rFonts w:ascii="Arial"/>
                <w:sz w:val="16"/>
              </w:rPr>
              <w:br/>
              <w:t>- Vibrio sp.</w:t>
            </w:r>
            <w:r>
              <w:rPr>
                <w:rFonts w:ascii="Arial"/>
                <w:sz w:val="16"/>
              </w:rPr>
              <w:br/>
              <w:t>- Vorticella sp.</w:t>
            </w:r>
            <w:r>
              <w:rPr>
                <w:rFonts w:ascii="Arial"/>
                <w:sz w:val="16"/>
              </w:rPr>
              <w:br/>
              <w:t>- Xanthomonas sp.</w:t>
            </w:r>
            <w:r>
              <w:rPr>
                <w:rFonts w:ascii="Arial"/>
                <w:sz w:val="16"/>
              </w:rPr>
              <w:br/>
              <w:t>- Xylaria sp.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940D6D" w14:textId="77777777" w:rsidR="00CD7CBC" w:rsidRDefault="00BD6156">
            <w:r>
              <w:rPr>
                <w:rFonts w:ascii="Arial"/>
                <w:sz w:val="16"/>
              </w:rPr>
              <w:lastRenderedPageBreak/>
              <w:t>Select the name of the species or type of activated sludge u</w:t>
            </w:r>
            <w:r>
              <w:rPr>
                <w:rFonts w:ascii="Arial"/>
                <w:sz w:val="16"/>
              </w:rPr>
              <w:t>sed as inoculum.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9D40489" w14:textId="77777777" w:rsidR="00CD7CBC" w:rsidRDefault="00CD7CBC"/>
        </w:tc>
      </w:tr>
      <w:tr w:rsidR="00CD7CBC" w14:paraId="2D926A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8B998D"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8E959B" w14:textId="77777777" w:rsidR="00CD7CBC" w:rsidRDefault="00BD6156">
            <w:r>
              <w:rPr>
                <w:rFonts w:ascii="Arial"/>
                <w:sz w:val="16"/>
              </w:rPr>
              <w:t>Details on inoculum</w:t>
            </w:r>
          </w:p>
        </w:tc>
        <w:tc>
          <w:tcPr>
            <w:tcW w:w="1425" w:type="dxa"/>
            <w:tcBorders>
              <w:top w:val="outset" w:sz="6" w:space="0" w:color="auto"/>
              <w:left w:val="outset" w:sz="6" w:space="0" w:color="auto"/>
              <w:bottom w:val="outset" w:sz="6" w:space="0" w:color="FFFFFF"/>
              <w:right w:val="outset" w:sz="6" w:space="0" w:color="auto"/>
            </w:tcBorders>
          </w:tcPr>
          <w:p w14:paraId="0B0E3DEB" w14:textId="77777777" w:rsidR="00CD7CBC" w:rsidRDefault="00BD61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6A1559" w14:textId="77777777" w:rsidR="00CD7CBC" w:rsidRDefault="00BD6156">
            <w:r>
              <w:rPr>
                <w:rFonts w:ascii="Arial"/>
                <w:b/>
                <w:sz w:val="16"/>
              </w:rPr>
              <w:t>Freetext template:</w:t>
            </w:r>
            <w:r>
              <w:rPr>
                <w:rFonts w:ascii="Arial"/>
                <w:sz w:val="16"/>
              </w:rPr>
              <w:br/>
              <w:t>- Laboratory culture:</w:t>
            </w:r>
            <w:r>
              <w:rPr>
                <w:rFonts w:ascii="Arial"/>
                <w:sz w:val="16"/>
              </w:rPr>
              <w:br/>
              <w:t>- Name and location of sewage treatment plant where inoculum was collected:</w:t>
            </w:r>
            <w:r>
              <w:rPr>
                <w:rFonts w:ascii="Arial"/>
                <w:sz w:val="16"/>
              </w:rPr>
              <w:br/>
              <w:t>- Method of cultivat</w:t>
            </w:r>
            <w:r>
              <w:rPr>
                <w:rFonts w:ascii="Arial"/>
                <w:sz w:val="16"/>
              </w:rPr>
              <w:t>ion:</w:t>
            </w:r>
            <w:r>
              <w:rPr>
                <w:rFonts w:ascii="Arial"/>
                <w:sz w:val="16"/>
              </w:rPr>
              <w:br/>
              <w:t>- Preparation of inoculum for exposure:</w:t>
            </w:r>
            <w:r>
              <w:rPr>
                <w:rFonts w:ascii="Arial"/>
                <w:sz w:val="16"/>
              </w:rPr>
              <w:br/>
              <w:t>- Pretreatment:</w:t>
            </w:r>
            <w:r>
              <w:rPr>
                <w:rFonts w:ascii="Arial"/>
                <w:sz w:val="16"/>
              </w:rPr>
              <w:br/>
              <w:t>- Initial biomass concentration:</w:t>
            </w:r>
          </w:p>
        </w:tc>
        <w:tc>
          <w:tcPr>
            <w:tcW w:w="3709" w:type="dxa"/>
            <w:tcBorders>
              <w:top w:val="outset" w:sz="6" w:space="0" w:color="auto"/>
              <w:left w:val="outset" w:sz="6" w:space="0" w:color="auto"/>
              <w:bottom w:val="outset" w:sz="6" w:space="0" w:color="FFFFFF"/>
              <w:right w:val="outset" w:sz="6" w:space="0" w:color="auto"/>
            </w:tcBorders>
          </w:tcPr>
          <w:p w14:paraId="4CC1BAEB" w14:textId="77777777" w:rsidR="00CD7CBC" w:rsidRDefault="00BD6156">
            <w:r>
              <w:rPr>
                <w:rFonts w:ascii="Arial"/>
                <w:sz w:val="16"/>
              </w:rPr>
              <w:t>Give details on inoculum as appropriate.</w:t>
            </w:r>
          </w:p>
        </w:tc>
        <w:tc>
          <w:tcPr>
            <w:tcW w:w="2081" w:type="dxa"/>
            <w:tcBorders>
              <w:top w:val="outset" w:sz="6" w:space="0" w:color="auto"/>
              <w:left w:val="outset" w:sz="6" w:space="0" w:color="auto"/>
              <w:bottom w:val="outset" w:sz="6" w:space="0" w:color="FFFFFF"/>
              <w:right w:val="outset" w:sz="6" w:space="0" w:color="FFFFFF"/>
            </w:tcBorders>
          </w:tcPr>
          <w:p w14:paraId="3F2C9D11" w14:textId="77777777" w:rsidR="00CD7CBC" w:rsidRDefault="00CD7CBC"/>
        </w:tc>
      </w:tr>
      <w:tr w:rsidR="00CD7CBC" w14:paraId="5023AE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1BA53C"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9EEB06" w14:textId="77777777" w:rsidR="00CD7CBC" w:rsidRDefault="00BD6156">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AB4B87"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7D47BF"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2362BBA"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3384107" w14:textId="77777777" w:rsidR="00CD7CBC" w:rsidRDefault="00CD7CBC"/>
        </w:tc>
      </w:tr>
      <w:tr w:rsidR="00CD7CBC" w14:paraId="465315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DD8583"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57968E" w14:textId="77777777" w:rsidR="00CD7CBC" w:rsidRDefault="00BD6156">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0F37A69F"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FFDDDA" w14:textId="77777777" w:rsidR="00CD7CBC" w:rsidRDefault="00BD6156">
            <w:r>
              <w:rPr>
                <w:rFonts w:ascii="Arial"/>
                <w:b/>
                <w:sz w:val="16"/>
              </w:rPr>
              <w:t>Picklist values:</w:t>
            </w:r>
            <w:r>
              <w:rPr>
                <w:rFonts w:ascii="Arial"/>
                <w:sz w:val="16"/>
              </w:rPr>
              <w:br/>
              <w:t xml:space="preserve">- confluent monolayers in </w:t>
            </w:r>
            <w:r>
              <w:rPr>
                <w:rFonts w:ascii="Arial"/>
                <w:sz w:val="16"/>
              </w:rPr>
              <w:t>24-well cell culture plates</w:t>
            </w:r>
            <w:r>
              <w:rPr>
                <w:rFonts w:ascii="Arial"/>
                <w:sz w:val="16"/>
              </w:rPr>
              <w:br/>
              <w:t>- flow-through</w:t>
            </w:r>
            <w:r>
              <w:rPr>
                <w:rFonts w:ascii="Arial"/>
                <w:sz w:val="16"/>
              </w:rPr>
              <w:br/>
              <w:t>- semi-static</w:t>
            </w:r>
            <w:r>
              <w:rPr>
                <w:rFonts w:ascii="Arial"/>
                <w:sz w:val="16"/>
              </w:rPr>
              <w:br/>
            </w:r>
            <w:r>
              <w:rPr>
                <w:rFonts w:ascii="Arial"/>
                <w:sz w:val="16"/>
              </w:rPr>
              <w:lastRenderedPageBreak/>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EEE7F6" w14:textId="77777777" w:rsidR="00CD7CBC" w:rsidRDefault="00BD6156">
            <w:r>
              <w:rPr>
                <w:rFonts w:ascii="Arial"/>
                <w:sz w:val="16"/>
              </w:rPr>
              <w:lastRenderedPageBreak/>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56459432" w14:textId="77777777" w:rsidR="00CD7CBC" w:rsidRDefault="00CD7CBC"/>
        </w:tc>
      </w:tr>
      <w:tr w:rsidR="00CD7CBC" w14:paraId="7AE47A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5DAFEE"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3338B8" w14:textId="77777777" w:rsidR="00CD7CBC" w:rsidRDefault="00BD6156">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1513BD0B"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480C70" w14:textId="77777777" w:rsidR="00CD7CBC" w:rsidRDefault="00BD6156">
            <w:r>
              <w:rPr>
                <w:rFonts w:ascii="Arial"/>
                <w:b/>
                <w:sz w:val="16"/>
              </w:rPr>
              <w:t>Picklist values:</w:t>
            </w:r>
            <w:r>
              <w:rPr>
                <w:rFonts w:ascii="Arial"/>
                <w:sz w:val="16"/>
              </w:rPr>
              <w:br/>
              <w:t>- brackish water</w:t>
            </w:r>
            <w:r>
              <w:rPr>
                <w:rFonts w:ascii="Arial"/>
                <w:sz w:val="16"/>
              </w:rPr>
              <w:br/>
              <w:t>- deionized water</w:t>
            </w:r>
            <w:r>
              <w:rPr>
                <w:rFonts w:ascii="Arial"/>
                <w:sz w:val="16"/>
              </w:rPr>
              <w:br/>
              <w:t xml:space="preserve">- </w:t>
            </w:r>
            <w:r>
              <w:rPr>
                <w:rFonts w:ascii="Arial"/>
                <w:sz w:val="16"/>
              </w:rPr>
              <w:t>freshwater</w:t>
            </w:r>
            <w:r>
              <w:rPr>
                <w:rFonts w:ascii="Arial"/>
                <w:sz w:val="16"/>
              </w:rPr>
              <w:br/>
              <w:t>- saltwater</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11FC6E" w14:textId="77777777" w:rsidR="00CD7CBC" w:rsidRDefault="00BD6156">
            <w:r>
              <w:rPr>
                <w:rFonts w:ascii="Arial"/>
                <w:sz w:val="16"/>
              </w:rPr>
              <w:t>Indicate whether organisms were tested in 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14:paraId="310DD656" w14:textId="77777777" w:rsidR="00CD7CBC" w:rsidRDefault="00CD7CBC"/>
        </w:tc>
      </w:tr>
      <w:tr w:rsidR="00CD7CBC" w14:paraId="420A67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4CE690"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5DD94" w14:textId="77777777" w:rsidR="00CD7CBC" w:rsidRDefault="00BD6156">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24826A9B"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408F1B" w14:textId="77777777" w:rsidR="00CD7CBC" w:rsidRDefault="00BD615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59BECDA2" w14:textId="77777777" w:rsidR="00CD7CBC" w:rsidRDefault="00BD6156">
            <w:r>
              <w:rPr>
                <w:rFonts w:ascii="Arial"/>
                <w:sz w:val="16"/>
              </w:rPr>
              <w:t xml:space="preserve">Indicate if the experiment was a </w:t>
            </w:r>
            <w:r>
              <w:rPr>
                <w:rFonts w:ascii="Arial"/>
                <w:sz w:val="16"/>
              </w:rPr>
              <w:t>limit test.</w:t>
            </w:r>
          </w:p>
        </w:tc>
        <w:tc>
          <w:tcPr>
            <w:tcW w:w="2081" w:type="dxa"/>
            <w:tcBorders>
              <w:top w:val="outset" w:sz="6" w:space="0" w:color="auto"/>
              <w:left w:val="outset" w:sz="6" w:space="0" w:color="auto"/>
              <w:bottom w:val="outset" w:sz="6" w:space="0" w:color="FFFFFF"/>
              <w:right w:val="outset" w:sz="6" w:space="0" w:color="FFFFFF"/>
            </w:tcBorders>
          </w:tcPr>
          <w:p w14:paraId="07E39CFE" w14:textId="77777777" w:rsidR="00CD7CBC" w:rsidRDefault="00CD7CBC"/>
        </w:tc>
      </w:tr>
      <w:tr w:rsidR="00CD7CBC" w14:paraId="57E917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29190A"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B24CFA" w14:textId="77777777" w:rsidR="00CD7CBC" w:rsidRDefault="00BD6156">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6E40036F" w14:textId="77777777" w:rsidR="00CD7CBC" w:rsidRDefault="00BD615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D0B9C1" w14:textId="77777777" w:rsidR="00CD7CBC" w:rsidRDefault="00BD6156">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6A72E179" w14:textId="77777777" w:rsidR="00CD7CBC" w:rsidRDefault="00BD6156">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5440E048" w14:textId="77777777" w:rsidR="00CD7CBC" w:rsidRDefault="00CD7CBC"/>
        </w:tc>
      </w:tr>
      <w:tr w:rsidR="00CD7CBC" w14:paraId="20D42C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3C3D6D"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0D5271" w14:textId="77777777" w:rsidR="00CD7CBC" w:rsidRDefault="00BD6156">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14:paraId="38209CB5" w14:textId="77777777" w:rsidR="00CD7CBC" w:rsidRDefault="00BD615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28958F"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6DFE6590" w14:textId="77777777" w:rsidR="00CD7CBC" w:rsidRDefault="00BD6156">
            <w:r>
              <w:rPr>
                <w:rFonts w:ascii="Arial"/>
                <w:sz w:val="16"/>
              </w:rPr>
              <w:t xml:space="preserve">Enter any remarks related to the total </w:t>
            </w:r>
            <w:r>
              <w:rPr>
                <w:rFonts w:ascii="Arial"/>
                <w:sz w:val="16"/>
              </w:rPr>
              <w:t>exposure duration.</w:t>
            </w:r>
          </w:p>
        </w:tc>
        <w:tc>
          <w:tcPr>
            <w:tcW w:w="2081" w:type="dxa"/>
            <w:tcBorders>
              <w:top w:val="outset" w:sz="6" w:space="0" w:color="auto"/>
              <w:left w:val="outset" w:sz="6" w:space="0" w:color="auto"/>
              <w:bottom w:val="outset" w:sz="6" w:space="0" w:color="FFFFFF"/>
              <w:right w:val="outset" w:sz="6" w:space="0" w:color="FFFFFF"/>
            </w:tcBorders>
          </w:tcPr>
          <w:p w14:paraId="538B449D" w14:textId="77777777" w:rsidR="00CD7CBC" w:rsidRDefault="00CD7CBC"/>
        </w:tc>
      </w:tr>
      <w:tr w:rsidR="00CD7CBC" w14:paraId="48E1C3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B27EB3"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B35EA4" w14:textId="77777777" w:rsidR="00CD7CBC" w:rsidRDefault="00BD6156">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6442633D"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E5F4B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4DE95330" w14:textId="77777777" w:rsidR="00CD7CBC" w:rsidRDefault="00BD6156">
            <w:r>
              <w:rPr>
                <w:rFonts w:ascii="Arial"/>
                <w:sz w:val="16"/>
              </w:rPr>
              <w:t>Indicate 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14:paraId="0B294251" w14:textId="77777777" w:rsidR="00CD7CBC" w:rsidRDefault="00CD7CBC"/>
        </w:tc>
      </w:tr>
      <w:tr w:rsidR="00CD7CBC" w14:paraId="26B663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20F639"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92BA61" w14:textId="77777777" w:rsidR="00CD7CBC" w:rsidRDefault="00BD6156">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04F4A0"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2992B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1EE423B"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C6FC3C6" w14:textId="77777777" w:rsidR="00CD7CBC" w:rsidRDefault="00CD7CBC"/>
        </w:tc>
      </w:tr>
      <w:tr w:rsidR="00CD7CBC" w14:paraId="41A9FD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1FF715"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56B645" w14:textId="77777777" w:rsidR="00CD7CBC" w:rsidRDefault="00BD6156">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789B6681"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CB8635D"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48C8D468" w14:textId="77777777" w:rsidR="00CD7CBC" w:rsidRDefault="00BD6156">
            <w:r>
              <w:rPr>
                <w:rFonts w:ascii="Arial"/>
                <w:sz w:val="16"/>
              </w:rPr>
              <w:t xml:space="preserve">Indicate water </w:t>
            </w:r>
            <w:r>
              <w:rPr>
                <w:rFonts w:ascii="Arial"/>
                <w:sz w:val="16"/>
              </w:rPr>
              <w:t>hardness as mg/L calcium carbonate equivalent values measured in the treatment and control solutions during test. Include range, mean, standard deviation and unit. Alternatively refer to table (e.g. 'see table no. 2') if the test conditions are presented i</w:t>
            </w:r>
            <w:r>
              <w:rPr>
                <w:rFonts w:ascii="Arial"/>
                <w:sz w:val="16"/>
              </w:rPr>
              <w:t xml:space="preserve">n </w:t>
            </w:r>
            <w:r>
              <w:rPr>
                <w:rFonts w:ascii="Arial"/>
                <w:sz w:val="16"/>
              </w:rPr>
              <w:lastRenderedPageBreak/>
              <w:t>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B8969BA" w14:textId="77777777" w:rsidR="00CD7CBC" w:rsidRDefault="00CD7CBC"/>
        </w:tc>
      </w:tr>
      <w:tr w:rsidR="00CD7CBC" w14:paraId="5C6B26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6F1E26"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45AF2" w14:textId="77777777" w:rsidR="00CD7CBC" w:rsidRDefault="00BD6156">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69819FCC"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DC438E"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19186E63" w14:textId="77777777" w:rsidR="00CD7CBC" w:rsidRDefault="00BD6156">
            <w:r>
              <w:rPr>
                <w:rFonts w:ascii="Arial"/>
                <w:sz w:val="16"/>
              </w:rPr>
              <w:t>Indicate test temperature values measured in the treatment and control solutions during test. Include range, mean, standard deviation and unit. As appr</w:t>
            </w:r>
            <w:r>
              <w:rPr>
                <w:rFonts w:ascii="Arial"/>
                <w:sz w:val="16"/>
              </w:rPr>
              <w:t>opriate state the location (e.g. water bath, test chambers) and type of measurement (e.g. continuous monitoring).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594F9099" w14:textId="77777777" w:rsidR="00CD7CBC" w:rsidRDefault="00CD7CBC"/>
        </w:tc>
      </w:tr>
      <w:tr w:rsidR="00CD7CBC" w14:paraId="74F3D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A1C290"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B1BF3D" w14:textId="77777777" w:rsidR="00CD7CBC" w:rsidRDefault="00BD6156">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33027874"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D3C632"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57672DA6" w14:textId="77777777" w:rsidR="00CD7CBC" w:rsidRDefault="00BD6156">
            <w:r>
              <w:rPr>
                <w:rFonts w:ascii="Arial"/>
                <w:sz w:val="16"/>
              </w:rPr>
              <w:t>Indicate pH values measured in the treatment and control solutions during test. Include range, mean, standard deviation and unit. Indicate how mean pH is to be obtained. Alternatively refer to table (e.g. 'see tabl</w:t>
            </w:r>
            <w:r>
              <w:rPr>
                <w:rFonts w:ascii="Arial"/>
                <w:sz w:val="16"/>
              </w:rPr>
              <w:t>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C4F3012" w14:textId="77777777" w:rsidR="00CD7CBC" w:rsidRDefault="00CD7CBC"/>
        </w:tc>
      </w:tr>
      <w:tr w:rsidR="00CD7CBC" w14:paraId="3F3ADD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8B5BEF"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52BADC" w14:textId="77777777" w:rsidR="00CD7CBC" w:rsidRDefault="00BD6156">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03D77E5D"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177399"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07BAAF2B" w14:textId="77777777" w:rsidR="00CD7CBC" w:rsidRDefault="00BD6156">
            <w:r>
              <w:rPr>
                <w:rFonts w:ascii="Arial"/>
                <w:sz w:val="16"/>
              </w:rPr>
              <w:t xml:space="preserve">Indicate dissolved oxygen values measured in the treatment and control solutions during test. </w:t>
            </w:r>
            <w:r>
              <w:rPr>
                <w:rFonts w:ascii="Arial"/>
                <w:sz w:val="16"/>
              </w:rPr>
              <w:t>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FDEBE65" w14:textId="77777777" w:rsidR="00CD7CBC" w:rsidRDefault="00CD7CBC"/>
        </w:tc>
      </w:tr>
      <w:tr w:rsidR="00CD7CBC" w14:paraId="6DEA5B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5F4C51"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FAD1E" w14:textId="77777777" w:rsidR="00CD7CBC" w:rsidRDefault="00BD6156">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55A1551A"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4AB45E"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31F63F89" w14:textId="77777777" w:rsidR="00CD7CBC" w:rsidRDefault="00BD6156">
            <w:r>
              <w:rPr>
                <w:rFonts w:ascii="Arial"/>
                <w:sz w:val="16"/>
              </w:rPr>
              <w:t>For marine studi</w:t>
            </w:r>
            <w:r>
              <w:rPr>
                <w:rFonts w:ascii="Arial"/>
                <w:sz w:val="16"/>
              </w:rPr>
              <w:t xml:space="preserve">es, indicate salinity (if relevant) values measured in the treatment and control solutions during test. Include range, mean, standard deviation and unit. Alternatively refer to table (e.g. 'see table no. 2') if the test conditions are presented in tabular </w:t>
            </w:r>
            <w:r>
              <w:rPr>
                <w:rFonts w:ascii="Arial"/>
                <w:sz w:val="16"/>
              </w:rPr>
              <w:t>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EF025E3" w14:textId="77777777" w:rsidR="00CD7CBC" w:rsidRDefault="00CD7CBC"/>
        </w:tc>
      </w:tr>
      <w:tr w:rsidR="00CD7CBC" w14:paraId="4EE3C4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C0002F"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D3FF97" w14:textId="77777777" w:rsidR="00CD7CBC" w:rsidRDefault="00BD6156">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220108A4"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B54BAE"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72250C5A" w14:textId="77777777" w:rsidR="00CD7CBC" w:rsidRDefault="00BD6156">
            <w:r>
              <w:rPr>
                <w:rFonts w:ascii="Arial"/>
                <w:sz w:val="16"/>
              </w:rPr>
              <w:t xml:space="preserve">Indicate conductivity values measured in the treatment and control solutions during test. Include range, mean, standard deviation and unit. </w:t>
            </w:r>
            <w:r>
              <w:rPr>
                <w:rFonts w:ascii="Arial"/>
                <w:sz w:val="16"/>
              </w:rPr>
              <w:t>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257D71A" w14:textId="77777777" w:rsidR="00CD7CBC" w:rsidRDefault="00CD7CBC"/>
        </w:tc>
      </w:tr>
      <w:tr w:rsidR="00CD7CBC" w14:paraId="2EF4F0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F299F5"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090D1F" w14:textId="77777777" w:rsidR="00CD7CBC" w:rsidRDefault="00BD6156">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76490BD1"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573B8C"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0C94639F" w14:textId="77777777" w:rsidR="00CD7CBC" w:rsidRDefault="00BD6156">
            <w:r>
              <w:rPr>
                <w:rFonts w:ascii="Arial"/>
                <w:sz w:val="16"/>
              </w:rPr>
              <w:t xml:space="preserve">List nominal and, if </w:t>
            </w:r>
            <w:r>
              <w:rPr>
                <w:rFonts w:ascii="Arial"/>
                <w:sz w:val="16"/>
              </w:rPr>
              <w:t>available, measured test concentrations used in the study. As appropriate tabulate nominal vs. measured concentrations in the rich text field 'Any other information on results incl. tables'. Upload predefined or other appropriate table(s) if available, and</w:t>
            </w:r>
            <w:r>
              <w:rPr>
                <w:rFonts w:ascii="Arial"/>
                <w:sz w:val="16"/>
              </w:rPr>
              <w:t xml:space="preserve"> tailor it/them to your needs from study report. Use table numbers in the sequence in which you refer to them in the Remarks text (e.g. '... see Table 1').</w:t>
            </w:r>
            <w:r>
              <w:rPr>
                <w:rFonts w:ascii="Arial"/>
                <w:sz w:val="16"/>
              </w:rPr>
              <w:br/>
            </w:r>
            <w:r>
              <w:rPr>
                <w:rFonts w:ascii="Arial"/>
                <w:sz w:val="16"/>
              </w:rPr>
              <w:br/>
              <w:t>Use alternative predefined tables if data for both the technical end product and the active ingredi</w:t>
            </w:r>
            <w:r>
              <w:rPr>
                <w:rFonts w:ascii="Arial"/>
                <w:sz w:val="16"/>
              </w:rPr>
              <w:t>ent are to be recorded.</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3BE84AF" w14:textId="77777777" w:rsidR="00CD7CBC" w:rsidRDefault="00CD7CBC"/>
        </w:tc>
      </w:tr>
      <w:tr w:rsidR="00CD7CBC" w14:paraId="28C5D3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C3465F"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6F4C3B" w14:textId="77777777" w:rsidR="00CD7CBC" w:rsidRDefault="00BD6156">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5BCC433B" w14:textId="77777777" w:rsidR="00CD7CBC" w:rsidRDefault="00BD61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3C196E" w14:textId="77777777" w:rsidR="00CD7CBC" w:rsidRDefault="00BD6156">
            <w:r>
              <w:rPr>
                <w:rFonts w:ascii="Arial"/>
                <w:b/>
                <w:sz w:val="16"/>
              </w:rPr>
              <w:t>Freetext template:</w:t>
            </w:r>
            <w:r>
              <w:rPr>
                <w:rFonts w:ascii="Arial"/>
                <w:sz w:val="16"/>
              </w:rPr>
              <w:br/>
              <w:t xml:space="preserve">TEST </w:t>
            </w:r>
            <w:r>
              <w:rPr>
                <w:rFonts w:ascii="Arial"/>
                <w:sz w:val="16"/>
              </w:rPr>
              <w:t>SYSTEM</w:t>
            </w:r>
            <w:r>
              <w:rPr>
                <w:rFonts w:ascii="Arial"/>
                <w:sz w:val="16"/>
              </w:rPr>
              <w:br/>
              <w:t>- Test vessel:</w:t>
            </w:r>
            <w:r>
              <w:rPr>
                <w:rFonts w:ascii="Arial"/>
                <w:sz w:val="16"/>
              </w:rPr>
              <w:br/>
              <w:t>- Type (delete if not applicable): open / closed</w:t>
            </w:r>
            <w:r>
              <w:rPr>
                <w:rFonts w:ascii="Arial"/>
                <w:sz w:val="16"/>
              </w:rPr>
              <w:br/>
              <w:t>- Material, size, headspace, fill volume:</w:t>
            </w:r>
            <w:r>
              <w:rPr>
                <w:rFonts w:ascii="Arial"/>
                <w:sz w:val="16"/>
              </w:rPr>
              <w:br/>
              <w:t>- Aeration:</w:t>
            </w:r>
            <w:r>
              <w:rPr>
                <w:rFonts w:ascii="Arial"/>
                <w:sz w:val="16"/>
              </w:rPr>
              <w:br/>
              <w:t>- No. of vessels per concentration (replicates):</w:t>
            </w:r>
            <w:r>
              <w:rPr>
                <w:rFonts w:ascii="Arial"/>
                <w:sz w:val="16"/>
              </w:rPr>
              <w:br/>
              <w:t>- No. of vessels per control (replicates):</w:t>
            </w:r>
            <w:r>
              <w:rPr>
                <w:rFonts w:ascii="Arial"/>
                <w:sz w:val="16"/>
              </w:rPr>
              <w:br/>
              <w:t>- No. of vessels per vehicle control (r</w:t>
            </w:r>
            <w:r>
              <w:rPr>
                <w:rFonts w:ascii="Arial"/>
                <w:sz w:val="16"/>
              </w:rPr>
              <w:t>eplicates):</w:t>
            </w:r>
            <w:r>
              <w:rPr>
                <w:rFonts w:ascii="Arial"/>
                <w:sz w:val="16"/>
              </w:rPr>
              <w:br/>
              <w:t>- No. of vessels per abiotic control (replicates):</w:t>
            </w:r>
            <w:r>
              <w:rPr>
                <w:rFonts w:ascii="Arial"/>
                <w:sz w:val="16"/>
              </w:rPr>
              <w:br/>
              <w:t>- Sludge concentration (weight of dry solids per volume):</w:t>
            </w:r>
            <w:r>
              <w:rPr>
                <w:rFonts w:ascii="Arial"/>
                <w:sz w:val="16"/>
              </w:rPr>
              <w:br/>
              <w:t>- Weight of dry solids per volume of reaction mixture per unit of time:</w:t>
            </w:r>
            <w:r>
              <w:rPr>
                <w:rFonts w:ascii="Arial"/>
                <w:sz w:val="16"/>
              </w:rPr>
              <w:br/>
              <w:t>- Nutrients provided for bacteria:</w:t>
            </w:r>
            <w:r>
              <w:rPr>
                <w:rFonts w:ascii="Arial"/>
                <w:sz w:val="16"/>
              </w:rPr>
              <w:br/>
              <w:t>- Nitrification inhibitor us</w:t>
            </w:r>
            <w:r>
              <w:rPr>
                <w:rFonts w:ascii="Arial"/>
                <w:sz w:val="16"/>
              </w:rPr>
              <w:t>ed (delete if not applicable): none / N-allylthiourea</w:t>
            </w:r>
            <w:r>
              <w:rPr>
                <w:rFonts w:ascii="Arial"/>
                <w:sz w:val="16"/>
              </w:rPr>
              <w:br/>
              <w:t>- Biomass loading rate:</w:t>
            </w:r>
            <w:r>
              <w:rPr>
                <w:rFonts w:ascii="Arial"/>
                <w:sz w:val="16"/>
              </w:rPr>
              <w:br/>
              <w:t>TEST MEDIUM / WATER PARAMETERS</w:t>
            </w:r>
            <w:r>
              <w:rPr>
                <w:rFonts w:ascii="Arial"/>
                <w:sz w:val="16"/>
              </w:rPr>
              <w:br/>
              <w:t>- Source/preparation of dilution water:</w:t>
            </w:r>
            <w:r>
              <w:rPr>
                <w:rFonts w:ascii="Arial"/>
                <w:sz w:val="16"/>
              </w:rPr>
              <w:br/>
              <w:t>- Particulate matter:</w:t>
            </w:r>
            <w:r>
              <w:rPr>
                <w:rFonts w:ascii="Arial"/>
                <w:sz w:val="16"/>
              </w:rPr>
              <w:br/>
              <w:t>OTHER TEST CONDITIONS</w:t>
            </w:r>
            <w:r>
              <w:rPr>
                <w:rFonts w:ascii="Arial"/>
                <w:sz w:val="16"/>
              </w:rPr>
              <w:br/>
              <w:t>- Adjustment of pH:</w:t>
            </w:r>
            <w:r>
              <w:rPr>
                <w:rFonts w:ascii="Arial"/>
                <w:sz w:val="16"/>
              </w:rPr>
              <w:br/>
              <w:t>- Photoperiod:</w:t>
            </w:r>
            <w:r>
              <w:rPr>
                <w:rFonts w:ascii="Arial"/>
                <w:sz w:val="16"/>
              </w:rPr>
              <w:br/>
            </w:r>
            <w:r>
              <w:rPr>
                <w:rFonts w:ascii="Arial"/>
                <w:sz w:val="16"/>
              </w:rPr>
              <w:lastRenderedPageBreak/>
              <w:t>- Light intensity:</w:t>
            </w:r>
            <w:r>
              <w:rPr>
                <w:rFonts w:ascii="Arial"/>
                <w:sz w:val="16"/>
              </w:rPr>
              <w:br/>
              <w:t>- Details</w:t>
            </w:r>
            <w:r>
              <w:rPr>
                <w:rFonts w:ascii="Arial"/>
                <w:sz w:val="16"/>
              </w:rPr>
              <w:t xml:space="preserve"> on termination of incubation:</w:t>
            </w:r>
            <w:r>
              <w:rPr>
                <w:rFonts w:ascii="Arial"/>
                <w:sz w:val="16"/>
              </w:rPr>
              <w:br/>
              <w:t>EFFECT PARAMETERS MEASURED (with observation intervals if applicable) :</w:t>
            </w:r>
            <w:r>
              <w:rPr>
                <w:rFonts w:ascii="Arial"/>
                <w:sz w:val="16"/>
              </w:rPr>
              <w:br/>
              <w:t>TEST CONCENTRATIONS</w:t>
            </w:r>
            <w:r>
              <w:rPr>
                <w:rFonts w:ascii="Arial"/>
                <w:sz w:val="16"/>
              </w:rPr>
              <w:br/>
              <w:t>- Spacing factor for test concentrations:</w:t>
            </w:r>
            <w:r>
              <w:rPr>
                <w:rFonts w:ascii="Arial"/>
                <w:sz w:val="16"/>
              </w:rPr>
              <w:br/>
              <w:t>- Justification for using fewer concentrations than requested by guideline:</w:t>
            </w:r>
            <w:r>
              <w:rPr>
                <w:rFonts w:ascii="Arial"/>
                <w:sz w:val="16"/>
              </w:rPr>
              <w:br/>
              <w:t>- Range finding</w:t>
            </w:r>
            <w:r>
              <w:rPr>
                <w:rFonts w:ascii="Arial"/>
                <w:sz w:val="16"/>
              </w:rPr>
              <w:t xml:space="preserve"> study</w:t>
            </w:r>
            <w:r>
              <w:rPr>
                <w:rFonts w:ascii="Arial"/>
                <w:sz w:val="16"/>
              </w:rPr>
              <w:br/>
              <w:t>- Test concentrations:</w:t>
            </w:r>
            <w:r>
              <w:rPr>
                <w:rFonts w:ascii="Arial"/>
                <w:sz w:val="16"/>
              </w:rPr>
              <w:br/>
              <w:t>-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0AA8797D" w14:textId="77777777" w:rsidR="00CD7CBC" w:rsidRDefault="00BD6156">
            <w:r>
              <w:rPr>
                <w:rFonts w:ascii="Arial"/>
                <w:sz w:val="16"/>
              </w:rPr>
              <w:lastRenderedPageBreak/>
              <w:t>Use freetext template and delete/add elements as appropriate. Enter any details that could be relevant for evaluating this study summary or that are requeste</w:t>
            </w:r>
            <w:r>
              <w:rPr>
                <w:rFonts w:ascii="Arial"/>
                <w:sz w:val="16"/>
              </w:rPr>
              <w:t>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C4972CB" w14:textId="77777777" w:rsidR="00CD7CBC" w:rsidRDefault="00CD7CBC"/>
        </w:tc>
      </w:tr>
      <w:tr w:rsidR="00CD7CBC" w14:paraId="26B080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4BE16C"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13BF42" w14:textId="77777777" w:rsidR="00CD7CBC" w:rsidRDefault="00BD6156">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A9D0457" w14:textId="77777777" w:rsidR="00CD7CBC" w:rsidRDefault="00BD6156">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BC74BE" w14:textId="77777777" w:rsidR="00CD7CBC" w:rsidRDefault="00BD6156">
            <w:r>
              <w:rPr>
                <w:rFonts w:ascii="Arial"/>
                <w:b/>
                <w:sz w:val="16"/>
              </w:rPr>
              <w:t>Picklist values:</w:t>
            </w:r>
            <w:r>
              <w:rPr>
                <w:rFonts w:ascii="Arial"/>
                <w:sz w:val="16"/>
              </w:rPr>
              <w:br/>
              <w:t xml:space="preserve">- </w:t>
            </w:r>
            <w:r>
              <w:rPr>
                <w:rFonts w:ascii="Arial"/>
                <w:sz w:val="16"/>
              </w:rPr>
              <w:t>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6CD76F84" w14:textId="77777777" w:rsidR="00CD7CBC" w:rsidRDefault="00BD6156">
            <w:r>
              <w:rPr>
                <w:rFonts w:ascii="Arial"/>
                <w:sz w:val="16"/>
              </w:rPr>
              <w:t>Indicate if a positive control was tested, i.e. a reference substance with known toxicity. If yes, include the identity of the substance(s) (e.g. 3,5-dichlorophenol, copper(II) sulfate pentahydrate, other) and the co</w:t>
            </w:r>
            <w:r>
              <w:rPr>
                <w:rFonts w:ascii="Arial"/>
                <w:sz w:val="16"/>
              </w:rPr>
              <w:t>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1FDE1AA2" w14:textId="77777777" w:rsidR="00CD7CBC" w:rsidRDefault="00CD7CBC"/>
        </w:tc>
      </w:tr>
      <w:tr w:rsidR="00CD7CBC" w14:paraId="7E014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2F820B"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9CD1F7" w14:textId="77777777" w:rsidR="00CD7CBC" w:rsidRDefault="00BD6156">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0C2FAEC6"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50A4B1" w14:textId="77777777" w:rsidR="00CD7CBC" w:rsidRDefault="00BD6156">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5CCAEE12" w14:textId="77777777" w:rsidR="00CD7CBC" w:rsidRDefault="00BD6156">
            <w:r>
              <w:rPr>
                <w:rFonts w:ascii="Arial"/>
                <w:sz w:val="16"/>
              </w:rPr>
              <w:t xml:space="preserve">Where a test method offers flexibility in the study design, for example in relation to the choice of dose levels, the </w:t>
            </w:r>
            <w:r>
              <w:rPr>
                <w:rFonts w:ascii="Arial"/>
                <w:sz w:val="16"/>
              </w:rPr>
              <w:t>chosen study design shall ensure that the data generated are adequate for hazard identification and risk assessment. To this end, testing shall be performed at appropriately high dose levels. If dose (concentration) selection is limited by the physicochemi</w:t>
            </w:r>
            <w:r>
              <w:rPr>
                <w:rFonts w:ascii="Arial"/>
                <w:sz w:val="16"/>
              </w:rPr>
              <w:t>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701C0539" w14:textId="77777777" w:rsidR="00CD7CBC" w:rsidRDefault="00CD7CBC"/>
        </w:tc>
      </w:tr>
      <w:tr w:rsidR="00CD7CBC" w14:paraId="78D9E4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66BFE2"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DBF746" w14:textId="77777777" w:rsidR="00CD7CBC" w:rsidRDefault="00BD6156">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7CAA1EC7" w14:textId="77777777" w:rsidR="00CD7CBC" w:rsidRDefault="00BD61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6BBD25" w14:textId="77777777" w:rsidR="00CD7CBC" w:rsidRDefault="00BD6156">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3143E9DE" w14:textId="77777777" w:rsidR="00CD7CBC" w:rsidRDefault="00BD6156">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156FB0AF" w14:textId="77777777" w:rsidR="00CD7CBC" w:rsidRDefault="00CD7CBC"/>
        </w:tc>
      </w:tr>
      <w:tr w:rsidR="00CD7CBC" w14:paraId="6BB8CE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A218076"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4A124C" w14:textId="77777777" w:rsidR="00CD7CBC" w:rsidRDefault="00BD615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EACC8DE"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A2F5FE"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7C3E92B"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D4CC92" w14:textId="77777777" w:rsidR="00CD7CBC" w:rsidRDefault="00CD7CBC"/>
        </w:tc>
      </w:tr>
      <w:tr w:rsidR="00CD7CBC" w14:paraId="6DDA1B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D655E5"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AA0CEE" w14:textId="77777777" w:rsidR="00CD7CBC" w:rsidRDefault="00CD7CBC"/>
        </w:tc>
        <w:tc>
          <w:tcPr>
            <w:tcW w:w="1425" w:type="dxa"/>
            <w:tcBorders>
              <w:top w:val="outset" w:sz="6" w:space="0" w:color="auto"/>
              <w:left w:val="outset" w:sz="6" w:space="0" w:color="auto"/>
              <w:bottom w:val="outset" w:sz="6" w:space="0" w:color="FFFFFF"/>
              <w:right w:val="outset" w:sz="6" w:space="0" w:color="auto"/>
            </w:tcBorders>
          </w:tcPr>
          <w:p w14:paraId="0EBEDF08" w14:textId="77777777" w:rsidR="00CD7CBC" w:rsidRDefault="00BD61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7EDDD8"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5D117A30" w14:textId="77777777" w:rsidR="00CD7CBC" w:rsidRDefault="00BD6156">
            <w:r>
              <w:rPr>
                <w:rFonts w:ascii="Arial"/>
                <w:sz w:val="16"/>
              </w:rPr>
              <w:t xml:space="preserve">In this field, you can enter any information on materials and </w:t>
            </w:r>
            <w:r>
              <w:rPr>
                <w:rFonts w:ascii="Arial"/>
                <w:sz w:val="16"/>
              </w:rPr>
              <w:t>methods, for which no distinct field is available, or transfer free text from other databases. You can also open a rich text editor and create formatted text and tables or insert and edit any excerpt from a word processing or spreadsheet document, provided</w:t>
            </w:r>
            <w:r>
              <w:rPr>
                <w:rFonts w:ascii="Arial"/>
                <w:sz w:val="16"/>
              </w:rPr>
              <w:t xml:space="preserve">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w:t>
            </w:r>
            <w:r>
              <w:rPr>
                <w:rFonts w:ascii="Arial"/>
                <w:sz w:val="16"/>
              </w:rPr>
              <w:t xml:space="preserve"> rich text entry.</w:t>
            </w:r>
          </w:p>
        </w:tc>
        <w:tc>
          <w:tcPr>
            <w:tcW w:w="2081" w:type="dxa"/>
            <w:tcBorders>
              <w:top w:val="outset" w:sz="6" w:space="0" w:color="auto"/>
              <w:left w:val="outset" w:sz="6" w:space="0" w:color="auto"/>
              <w:bottom w:val="outset" w:sz="6" w:space="0" w:color="FFFFFF"/>
              <w:right w:val="outset" w:sz="6" w:space="0" w:color="FFFFFF"/>
            </w:tcBorders>
          </w:tcPr>
          <w:p w14:paraId="028971A9" w14:textId="77777777" w:rsidR="00CD7CBC" w:rsidRDefault="00CD7CBC"/>
        </w:tc>
      </w:tr>
      <w:tr w:rsidR="00CD7CBC" w14:paraId="176E25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55B6E1"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55D424" w14:textId="77777777" w:rsidR="00CD7CBC" w:rsidRDefault="00BD615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B85353" w14:textId="77777777" w:rsidR="00CD7CBC" w:rsidRDefault="00BD61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F6186B9"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7A2C84"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0A9E78" w14:textId="77777777" w:rsidR="00CD7CBC" w:rsidRDefault="00CD7CBC"/>
        </w:tc>
      </w:tr>
      <w:tr w:rsidR="00CD7CBC" w14:paraId="055614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980946" w14:textId="77777777" w:rsidR="00CD7CBC" w:rsidRDefault="00CD7CB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A8BA64" w14:textId="77777777" w:rsidR="00CD7CBC" w:rsidRDefault="00BD6156">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0360D3" w14:textId="77777777" w:rsidR="00CD7CBC" w:rsidRDefault="00BD61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A657F7"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898C5A" w14:textId="77777777" w:rsidR="00CD7CBC" w:rsidRDefault="00BD6156">
            <w:r>
              <w:rPr>
                <w:rFonts w:ascii="Arial"/>
                <w:sz w:val="16"/>
              </w:rPr>
              <w:t xml:space="preserve">Report the relevant effect levels (e.g. EC50, LC50 and/or other). Repeat this block of fields for entering more than one effect level if </w:t>
            </w:r>
            <w:r>
              <w:rPr>
                <w:rFonts w:ascii="Arial"/>
                <w:sz w:val="16"/>
              </w:rPr>
              <w:t>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DDA28A6" w14:textId="77777777" w:rsidR="00CD7CBC" w:rsidRDefault="00CD7CBC"/>
        </w:tc>
      </w:tr>
      <w:tr w:rsidR="00CD7CBC" w14:paraId="5AEEF7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5DC5DF"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7CE582" w14:textId="77777777" w:rsidR="00CD7CBC" w:rsidRDefault="00BD61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7DA2D7" w14:textId="77777777" w:rsidR="00CD7CBC" w:rsidRDefault="00BD61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DCDA4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AE131B" w14:textId="77777777" w:rsidR="00CD7CBC" w:rsidRDefault="00BD615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1FD9AF" w14:textId="77777777" w:rsidR="00CD7CBC" w:rsidRDefault="00CD7CBC"/>
        </w:tc>
      </w:tr>
      <w:tr w:rsidR="00CD7CBC" w14:paraId="2790B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98C230"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5E6E20" w14:textId="77777777" w:rsidR="00CD7CBC" w:rsidRDefault="00BD6156">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B38E6D" w14:textId="77777777" w:rsidR="00CD7CBC" w:rsidRDefault="00BD6156">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6BCC67" w14:textId="77777777" w:rsidR="00CD7CBC" w:rsidRDefault="00BD6156">
            <w:r>
              <w:rPr>
                <w:rFonts w:ascii="Arial"/>
                <w:b/>
                <w:sz w:val="16"/>
              </w:rPr>
              <w:t>Unit [xx]:</w:t>
            </w:r>
            <w:r>
              <w:rPr>
                <w:rFonts w:ascii="Arial"/>
                <w:sz w:val="16"/>
              </w:rPr>
              <w:br/>
              <w:t>- min</w:t>
            </w:r>
            <w:r>
              <w:rPr>
                <w:rFonts w:ascii="Arial"/>
                <w:sz w:val="16"/>
              </w:rPr>
              <w:br/>
              <w:t>- h</w:t>
            </w:r>
            <w:r>
              <w:rPr>
                <w:rFonts w:ascii="Arial"/>
                <w:sz w:val="16"/>
              </w:rPr>
              <w:br/>
              <w:t>- 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8D7F55" w14:textId="77777777" w:rsidR="00CD7CBC" w:rsidRDefault="00BD6156">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5AB9A6" w14:textId="77777777" w:rsidR="00CD7CBC" w:rsidRDefault="00CD7CBC"/>
        </w:tc>
      </w:tr>
      <w:tr w:rsidR="00CD7CBC" w14:paraId="709B7C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2ECC73"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64BFD" w14:textId="77777777" w:rsidR="00CD7CBC" w:rsidRDefault="00BD6156">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7E1E9F" w14:textId="77777777" w:rsidR="00CD7CBC" w:rsidRDefault="00BD6156">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69A164" w14:textId="77777777" w:rsidR="00CD7CBC" w:rsidRDefault="00BD6156">
            <w:r>
              <w:rPr>
                <w:rFonts w:ascii="Arial"/>
                <w:b/>
                <w:sz w:val="16"/>
              </w:rPr>
              <w:lastRenderedPageBreak/>
              <w:t>Picklist values:</w:t>
            </w:r>
            <w:r>
              <w:rPr>
                <w:rFonts w:ascii="Arial"/>
                <w:sz w:val="16"/>
              </w:rPr>
              <w:br/>
              <w:t>- EC0</w:t>
            </w:r>
            <w:r>
              <w:rPr>
                <w:rFonts w:ascii="Arial"/>
                <w:sz w:val="16"/>
              </w:rPr>
              <w:br/>
              <w:t>- EC10</w:t>
            </w:r>
            <w:r>
              <w:rPr>
                <w:rFonts w:ascii="Arial"/>
                <w:sz w:val="16"/>
              </w:rPr>
              <w:br/>
              <w:t>- EC20</w:t>
            </w:r>
            <w:r>
              <w:rPr>
                <w:rFonts w:ascii="Arial"/>
                <w:sz w:val="16"/>
              </w:rPr>
              <w:br/>
            </w:r>
            <w:r>
              <w:rPr>
                <w:rFonts w:ascii="Arial"/>
                <w:sz w:val="16"/>
              </w:rPr>
              <w:lastRenderedPageBreak/>
              <w:t>- EC50</w:t>
            </w:r>
            <w:r>
              <w:rPr>
                <w:rFonts w:ascii="Arial"/>
                <w:sz w:val="16"/>
              </w:rPr>
              <w:br/>
              <w:t>- EC80</w:t>
            </w:r>
            <w:r>
              <w:rPr>
                <w:rFonts w:ascii="Arial"/>
                <w:sz w:val="16"/>
              </w:rPr>
              <w:br/>
              <w:t>- EC100</w:t>
            </w:r>
            <w:r>
              <w:rPr>
                <w:rFonts w:ascii="Arial"/>
                <w:sz w:val="16"/>
              </w:rPr>
              <w:br/>
              <w:t>- IC0</w:t>
            </w:r>
            <w:r>
              <w:rPr>
                <w:rFonts w:ascii="Arial"/>
                <w:sz w:val="16"/>
              </w:rPr>
              <w:br/>
              <w:t>- IC10</w:t>
            </w:r>
            <w:r>
              <w:rPr>
                <w:rFonts w:ascii="Arial"/>
                <w:sz w:val="16"/>
              </w:rPr>
              <w:br/>
              <w:t>- IC50</w:t>
            </w:r>
            <w:r>
              <w:rPr>
                <w:rFonts w:ascii="Arial"/>
                <w:sz w:val="16"/>
              </w:rPr>
              <w:br/>
              <w:t>- IC100</w:t>
            </w:r>
            <w:r>
              <w:rPr>
                <w:rFonts w:ascii="Arial"/>
                <w:sz w:val="16"/>
              </w:rPr>
              <w:br/>
              <w:t>- LOEC</w:t>
            </w:r>
            <w:r>
              <w:rPr>
                <w:rFonts w:ascii="Arial"/>
                <w:sz w:val="16"/>
              </w:rPr>
              <w:br/>
              <w:t>- NOEC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6134E5" w14:textId="77777777" w:rsidR="00CD7CBC" w:rsidRDefault="00BD6156">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371E8B" w14:textId="77777777" w:rsidR="00CD7CBC" w:rsidRDefault="00CD7CBC"/>
        </w:tc>
      </w:tr>
      <w:tr w:rsidR="00CD7CBC" w14:paraId="793FC8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0FE186"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4BA0BB" w14:textId="77777777" w:rsidR="00CD7CBC" w:rsidRDefault="00BD6156">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61F19C" w14:textId="77777777" w:rsidR="00CD7CBC" w:rsidRDefault="00BD6156">
            <w:r>
              <w:rPr>
                <w:rFonts w:ascii="Arial"/>
                <w:sz w:val="16"/>
              </w:rPr>
              <w:t xml:space="preserve">Numeric </w:t>
            </w:r>
            <w:r>
              <w:rPr>
                <w:rFonts w:ascii="Arial"/>
                <w:sz w:val="16"/>
              </w:rPr>
              <w:t>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7ED90B" w14:textId="77777777" w:rsidR="00CD7CBC" w:rsidRDefault="00BD615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t>- ITU/L</w:t>
            </w:r>
            <w:r>
              <w:rPr>
                <w:rFonts w:ascii="Arial"/>
                <w:sz w:val="16"/>
              </w:rPr>
              <w:br/>
            </w:r>
            <w:r>
              <w:rPr>
                <w:rFonts w:ascii="Arial"/>
                <w:sz w:val="16"/>
              </w:rP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596000" w14:textId="77777777" w:rsidR="00CD7CBC" w:rsidRDefault="00BD6156">
            <w:r>
              <w:rPr>
                <w:rFonts w:ascii="Arial"/>
                <w:sz w:val="16"/>
              </w:rPr>
              <w:t>Enter a single numeric value in the first numeric field if you select no qualifier or '&gt;', '&gt;=' or 'ca.'. Use the second numeric field if the qualifier is '&lt;' or '&lt;='. For a range</w:t>
            </w:r>
            <w:r>
              <w:rPr>
                <w:rFonts w:ascii="Arial"/>
                <w:sz w:val="16"/>
              </w:rPr>
              <w:t xml:space="preserv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w:t>
            </w:r>
            <w:r>
              <w:rPr>
                <w:rFonts w:ascii="Arial"/>
                <w:sz w:val="16"/>
              </w:rPr>
              <w:t>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C4B425" w14:textId="77777777" w:rsidR="00CD7CBC" w:rsidRDefault="00CD7CBC"/>
        </w:tc>
      </w:tr>
      <w:tr w:rsidR="00CD7CBC" w14:paraId="4C2216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FFC1FF"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C20577" w14:textId="77777777" w:rsidR="00CD7CBC" w:rsidRDefault="00BD6156">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58780E" w14:textId="77777777" w:rsidR="00CD7CBC" w:rsidRDefault="00BD6156">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02720D" w14:textId="77777777" w:rsidR="00CD7CBC" w:rsidRDefault="00BD615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DE22B6" w14:textId="77777777" w:rsidR="00CD7CBC" w:rsidRDefault="00BD6156">
            <w:r>
              <w:rPr>
                <w:rFonts w:ascii="Arial"/>
                <w:sz w:val="16"/>
              </w:rPr>
              <w:t xml:space="preserve">For robust study summaries or as requested by the regulatory </w:t>
            </w:r>
            <w:r>
              <w:rPr>
                <w:rFonts w:ascii="Arial"/>
                <w:sz w:val="16"/>
              </w:rPr>
              <w:t>programme, provide the 95% confidence limits if relevant.</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64641" w14:textId="77777777" w:rsidR="00CD7CBC" w:rsidRDefault="00CD7CBC"/>
        </w:tc>
      </w:tr>
      <w:tr w:rsidR="00CD7CBC" w14:paraId="3AFA1F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D5C6AE"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33D979" w14:textId="77777777" w:rsidR="00CD7CBC" w:rsidRDefault="00BD6156">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2AF61C"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307374" w14:textId="77777777" w:rsidR="00CD7CBC" w:rsidRDefault="00BD6156">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xml:space="preserve">- acid </w:t>
            </w:r>
            <w:r>
              <w:rPr>
                <w:rFonts w:ascii="Arial"/>
                <w:sz w:val="16"/>
              </w:rPr>
              <w:t>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C9F677" w14:textId="77777777" w:rsidR="00CD7CBC" w:rsidRDefault="00BD6156">
            <w:r>
              <w:rPr>
                <w:rFonts w:ascii="Arial"/>
                <w:sz w:val="16"/>
              </w:rPr>
              <w:t>Indicate whether the effect concentration is based on nominal, measured (initial / geometric mean / arithmetic mean), measured (time weighted average = TWA), measured (not specified), acid equivalent or estimated. Sel</w:t>
            </w:r>
            <w:r>
              <w:rPr>
                <w:rFonts w:ascii="Arial"/>
                <w:sz w:val="16"/>
              </w:rPr>
              <w:t>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011E73" w14:textId="77777777" w:rsidR="00CD7CBC" w:rsidRDefault="00CD7CBC"/>
        </w:tc>
      </w:tr>
      <w:tr w:rsidR="00CD7CBC" w14:paraId="2E56EE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8C10CB"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6CFBBD" w14:textId="77777777" w:rsidR="00CD7CBC" w:rsidRDefault="00BD6156">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0239C9"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6F895E" w14:textId="77777777" w:rsidR="00CD7CBC" w:rsidRDefault="00BD6156">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w:t>
            </w:r>
            <w:r>
              <w:rPr>
                <w:rFonts w:ascii="Arial"/>
                <w:sz w:val="16"/>
              </w:rPr>
              <w:t>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F5C194" w14:textId="77777777" w:rsidR="00CD7CBC" w:rsidRDefault="00BD6156">
            <w:r>
              <w:rPr>
                <w:rFonts w:ascii="Arial"/>
                <w:sz w:val="16"/>
              </w:rPr>
              <w:t xml:space="preserve">Indicate whether the concentration is based on the test material (test mat.), active ingredient (act. ingr.) or element. As appropriate the </w:t>
            </w:r>
            <w:r>
              <w:rPr>
                <w:rFonts w:ascii="Arial"/>
                <w:sz w:val="16"/>
              </w:rPr>
              <w:t>measured / addressed fraction can be specified for either of these entities by selecting the relevant item, e.g. 'element (dissolved fraction)' or 'test mat. (total fraction)'. Further information can be given in the supplementary remarks field, e.g. for s</w:t>
            </w:r>
            <w:r>
              <w:rPr>
                <w:rFonts w:ascii="Arial"/>
                <w:sz w:val="16"/>
              </w:rPr>
              <w:t>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1009DC" w14:textId="77777777" w:rsidR="00CD7CBC" w:rsidRDefault="00CD7CBC"/>
        </w:tc>
      </w:tr>
      <w:tr w:rsidR="00CD7CBC" w14:paraId="386B1C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FB0E9B"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6C323D" w14:textId="77777777" w:rsidR="00CD7CBC" w:rsidRDefault="00BD6156">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D03783" w14:textId="77777777" w:rsidR="00CD7CBC" w:rsidRDefault="00BD61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EE5EE6" w14:textId="77777777" w:rsidR="00CD7CBC" w:rsidRDefault="00BD6156">
            <w:r>
              <w:rPr>
                <w:rFonts w:ascii="Arial"/>
                <w:b/>
                <w:sz w:val="16"/>
              </w:rPr>
              <w:t>Picklist values:</w:t>
            </w:r>
            <w:r>
              <w:rPr>
                <w:rFonts w:ascii="Arial"/>
                <w:sz w:val="16"/>
              </w:rPr>
              <w:br/>
              <w:t>- g</w:t>
            </w:r>
            <w:r>
              <w:rPr>
                <w:rFonts w:ascii="Arial"/>
                <w:sz w:val="16"/>
              </w:rPr>
              <w:t>rowth inhibition</w:t>
            </w:r>
            <w:r>
              <w:rPr>
                <w:rFonts w:ascii="Arial"/>
                <w:sz w:val="16"/>
              </w:rPr>
              <w:br/>
              <w:t>- inhibition of nitrification rate</w:t>
            </w:r>
            <w:r>
              <w:rPr>
                <w:rFonts w:ascii="Arial"/>
                <w:sz w:val="16"/>
              </w:rPr>
              <w:br/>
              <w:t>- inhibition of heterotrophic respiration</w:t>
            </w:r>
            <w:r>
              <w:rPr>
                <w:rFonts w:ascii="Arial"/>
                <w:sz w:val="16"/>
              </w:rPr>
              <w:br/>
              <w:t>- inhibition of respiration due to nitrification</w:t>
            </w:r>
            <w:r>
              <w:rPr>
                <w:rFonts w:ascii="Arial"/>
                <w:sz w:val="16"/>
              </w:rPr>
              <w:br/>
              <w:t>- inhibition of total respiration</w:t>
            </w:r>
            <w:r>
              <w:rPr>
                <w:rFonts w:ascii="Arial"/>
                <w:sz w:val="16"/>
              </w:rPr>
              <w:br/>
              <w:t>- inhibition of anaerobic gas production</w:t>
            </w:r>
            <w:r>
              <w:rPr>
                <w:rFonts w:ascii="Arial"/>
                <w:sz w:val="16"/>
              </w:rPr>
              <w:br/>
            </w:r>
            <w:r>
              <w:rPr>
                <w:rFonts w:ascii="Arial"/>
                <w:sz w:val="16"/>
              </w:rPr>
              <w:lastRenderedPageBreak/>
              <w:t>- inhibition of the phagocytotic activ</w:t>
            </w:r>
            <w:r>
              <w:rPr>
                <w:rFonts w:ascii="Arial"/>
                <w:sz w:val="16"/>
              </w:rPr>
              <w:t>ity</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BB943D" w14:textId="77777777" w:rsidR="00CD7CBC" w:rsidRDefault="00BD6156">
            <w:r>
              <w:rPr>
                <w:rFonts w:ascii="Arial"/>
                <w:sz w:val="16"/>
              </w:rPr>
              <w:lastRenderedPageBreak/>
              <w:t>Select effect parameter such as inhibition of respiratory rate or growth inhibition, which the effect concentration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32DD93" w14:textId="77777777" w:rsidR="00CD7CBC" w:rsidRDefault="00CD7CBC"/>
        </w:tc>
      </w:tr>
      <w:tr w:rsidR="00CD7CBC" w14:paraId="61C359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23F683" w14:textId="77777777" w:rsidR="00CD7CBC" w:rsidRDefault="00CD7CB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EB4BA1B" w14:textId="77777777" w:rsidR="00CD7CBC" w:rsidRDefault="00BD6156">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5498B1" w14:textId="77777777" w:rsidR="00CD7CBC" w:rsidRDefault="00BD615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72A255" w14:textId="77777777" w:rsidR="00CD7CBC" w:rsidRDefault="00BD6156">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CA5D3D" w14:textId="77777777" w:rsidR="00CD7CBC" w:rsidRDefault="00BD6156">
            <w:r>
              <w:rPr>
                <w:rFonts w:ascii="Arial"/>
                <w:sz w:val="16"/>
              </w:rPr>
              <w:t>This field can be used for:</w:t>
            </w:r>
            <w:r>
              <w:rPr>
                <w:rFonts w:ascii="Arial"/>
                <w:sz w:val="16"/>
              </w:rPr>
              <w:br/>
            </w:r>
            <w:r>
              <w:rPr>
                <w:rFonts w:ascii="Arial"/>
                <w:sz w:val="16"/>
              </w:rPr>
              <w:br/>
              <w:t>- giving a qualitative descripti</w:t>
            </w:r>
            <w:r>
              <w:rPr>
                <w:rFonts w:ascii="Arial"/>
                <w:sz w:val="16"/>
              </w:rPr>
              <w:t>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w:t>
            </w:r>
            <w:r>
              <w:rPr>
                <w:rFonts w:ascii="Arial"/>
                <w:sz w:val="16"/>
              </w:rPr>
              <w:t xml:space="preserve"> any additional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report the upper or lower value with relevant qualifier, e.g. EC</w:t>
            </w:r>
            <w:r>
              <w:rPr>
                <w:rFonts w:ascii="Arial"/>
                <w:sz w:val="16"/>
              </w:rPr>
              <w:t>50 &gt;10 mg/L (if this was the highest concentration tested). An additional explanation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67B623" w14:textId="77777777" w:rsidR="00CD7CBC" w:rsidRDefault="00CD7CBC"/>
        </w:tc>
      </w:tr>
      <w:tr w:rsidR="00CD7CBC" w14:paraId="6BA5B3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57BA8D"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9C80DA" w14:textId="77777777" w:rsidR="00CD7CBC" w:rsidRDefault="00BD6156">
            <w:r>
              <w:rPr>
                <w:rFonts w:ascii="Arial"/>
                <w:b/>
                <w:sz w:val="16"/>
              </w:rPr>
              <w:t xml:space="preserve">Effect </w:t>
            </w:r>
            <w:r>
              <w:rPr>
                <w:rFonts w:ascii="Arial"/>
                <w:b/>
                <w:sz w:val="16"/>
              </w:rPr>
              <w:t>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07E590" w14:textId="77777777" w:rsidR="00CD7CBC" w:rsidRDefault="00BD61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FEB24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096BDC" w14:textId="77777777" w:rsidR="00CD7CBC" w:rsidRDefault="00CD7CB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7BC79E" w14:textId="77777777" w:rsidR="00CD7CBC" w:rsidRDefault="00CD7CBC"/>
        </w:tc>
      </w:tr>
      <w:tr w:rsidR="00CD7CBC" w14:paraId="553EC5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D375A2"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549568" w14:textId="77777777" w:rsidR="00CD7CBC" w:rsidRDefault="00BD6156">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44F46A2F" w14:textId="77777777" w:rsidR="00CD7CBC" w:rsidRDefault="00BD61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9A57C6" w14:textId="77777777" w:rsidR="00CD7CBC" w:rsidRDefault="00BD6156">
            <w:r>
              <w:rPr>
                <w:rFonts w:ascii="Arial"/>
                <w:b/>
                <w:sz w:val="16"/>
              </w:rPr>
              <w:t>Freetext template:</w:t>
            </w:r>
            <w:r>
              <w:rPr>
                <w:rFonts w:ascii="Arial"/>
                <w:sz w:val="16"/>
              </w:rPr>
              <w:br/>
              <w:t>- Any observations (e.g. precipitation) that might cause a difference between measured and nominal values:</w:t>
            </w:r>
            <w:r>
              <w:rPr>
                <w:rFonts w:ascii="Arial"/>
                <w:sz w:val="16"/>
              </w:rPr>
              <w:br/>
              <w:t xml:space="preserve">- Effect </w:t>
            </w:r>
            <w:r>
              <w:rPr>
                <w:rFonts w:ascii="Arial"/>
                <w:sz w:val="16"/>
              </w:rPr>
              <w:t>concentrations exceeding solubility of substance in test medium:</w:t>
            </w:r>
            <w:r>
              <w:rPr>
                <w:rFonts w:ascii="Arial"/>
                <w:sz w:val="16"/>
              </w:rPr>
              <w:br/>
              <w:t>- Adsorption (e.g. of test material to the walls of the test container):</w:t>
            </w:r>
            <w:r>
              <w:rPr>
                <w:rFonts w:ascii="Arial"/>
                <w:sz w:val="16"/>
              </w:rPr>
              <w:br/>
              <w:t>- Blank controls oxygen uptake rate:</w:t>
            </w:r>
            <w:r>
              <w:rPr>
                <w:rFonts w:ascii="Arial"/>
                <w:sz w:val="16"/>
              </w:rPr>
              <w:br/>
              <w:t xml:space="preserve">- Coefficient of variation of oxygen uptake rate in </w:t>
            </w:r>
            <w:r>
              <w:rPr>
                <w:rFonts w:ascii="Arial"/>
                <w:sz w:val="16"/>
              </w:rPr>
              <w:lastRenderedPageBreak/>
              <w:t>control replicates:</w:t>
            </w:r>
          </w:p>
        </w:tc>
        <w:tc>
          <w:tcPr>
            <w:tcW w:w="3709" w:type="dxa"/>
            <w:tcBorders>
              <w:top w:val="outset" w:sz="6" w:space="0" w:color="auto"/>
              <w:left w:val="outset" w:sz="6" w:space="0" w:color="auto"/>
              <w:bottom w:val="outset" w:sz="6" w:space="0" w:color="FFFFFF"/>
              <w:right w:val="outset" w:sz="6" w:space="0" w:color="auto"/>
            </w:tcBorders>
          </w:tcPr>
          <w:p w14:paraId="0F264ACF" w14:textId="77777777" w:rsidR="00CD7CBC" w:rsidRDefault="00BD6156">
            <w:r>
              <w:rPr>
                <w:rFonts w:ascii="Arial"/>
                <w:sz w:val="16"/>
              </w:rPr>
              <w:lastRenderedPageBreak/>
              <w:t>Briefly s</w:t>
            </w:r>
            <w:r>
              <w:rPr>
                <w:rFonts w:ascii="Arial"/>
                <w:sz w:val="16"/>
              </w:rPr>
              <w:t>ummarise relevant observations and any dose response relationship. Use freetext template and delete/add elements as appropriate. As an option you may include an excerpt from the study report.</w:t>
            </w:r>
            <w:r>
              <w:rPr>
                <w:rFonts w:ascii="Arial"/>
                <w:sz w:val="16"/>
              </w:rPr>
              <w:br/>
            </w:r>
            <w:r>
              <w:rPr>
                <w:rFonts w:ascii="Arial"/>
                <w:sz w:val="16"/>
              </w:rPr>
              <w:br/>
              <w:t>Include table(s) with raw data in the rich text field 'Any othe</w:t>
            </w:r>
            <w:r>
              <w:rPr>
                <w:rFonts w:ascii="Arial"/>
                <w:sz w:val="16"/>
              </w:rPr>
              <w:t xml:space="preserve">r information on results incl. tables'. Upload predefined or other appropriate table(s) if  anyavailable, and tailor it/them to your needs or </w:t>
            </w:r>
            <w:r>
              <w:rPr>
                <w:rFonts w:ascii="Arial"/>
                <w:sz w:val="16"/>
              </w:rPr>
              <w:lastRenderedPageBreak/>
              <w:t>adapt table(s) from study report. Use table numbers in the sequence in which you refer to them in the text (e.g. '</w:t>
            </w:r>
            <w:r>
              <w:rPr>
                <w:rFonts w:ascii="Arial"/>
                <w:sz w:val="16"/>
              </w:rPr>
              <w:t>... see Table 1').</w:t>
            </w:r>
            <w:r>
              <w:rPr>
                <w:rFonts w:ascii="Arial"/>
                <w:sz w:val="16"/>
              </w:rPr>
              <w:br/>
            </w:r>
            <w:r>
              <w:rPr>
                <w:rFonts w:ascii="Arial"/>
                <w:sz w:val="16"/>
              </w:rPr>
              <w:br/>
              <w:t>As appropriate also attach a figure with growth curves in field 'Attached background material'.</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B108EB0" w14:textId="77777777" w:rsidR="00CD7CBC" w:rsidRDefault="00CD7CBC"/>
        </w:tc>
      </w:tr>
      <w:tr w:rsidR="00CD7CBC" w14:paraId="25136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208933"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3C4889" w14:textId="77777777" w:rsidR="00CD7CBC" w:rsidRDefault="00BD6156">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56B795E5" w14:textId="77777777" w:rsidR="00CD7CBC" w:rsidRDefault="00BD6156">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FE6222" w14:textId="77777777" w:rsidR="00CD7CBC" w:rsidRDefault="00BD6156">
            <w:r>
              <w:rPr>
                <w:rFonts w:ascii="Arial"/>
                <w:b/>
                <w:sz w:val="16"/>
              </w:rPr>
              <w:t>Freetext 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49079A6D" w14:textId="77777777" w:rsidR="00CD7CBC" w:rsidRDefault="00BD6156">
            <w:r>
              <w:rPr>
                <w:rFonts w:ascii="Arial"/>
                <w:sz w:val="16"/>
              </w:rPr>
              <w:t xml:space="preserve">If reference substance(s) was/were tested, indicate whether the results </w:t>
            </w:r>
            <w:r>
              <w:rPr>
                <w:rFonts w:ascii="Arial"/>
                <w:sz w:val="16"/>
              </w:rPr>
              <w:t>with it/them are valid and provide relevant effect levels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3BC2CE7" w14:textId="77777777" w:rsidR="00CD7CBC" w:rsidRDefault="00CD7CBC"/>
        </w:tc>
      </w:tr>
      <w:tr w:rsidR="00CD7CBC" w14:paraId="7B3B34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DFC71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E551CF" w14:textId="77777777" w:rsidR="00CD7CBC" w:rsidRDefault="00BD6156">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7A8062AA" w14:textId="77777777" w:rsidR="00CD7CBC" w:rsidRDefault="00BD6156">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A560653"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413D6DA7" w14:textId="77777777" w:rsidR="00CD7CBC" w:rsidRDefault="00BD6156">
            <w:r>
              <w:rPr>
                <w:rFonts w:ascii="Arial"/>
                <w:sz w:val="16"/>
              </w:rPr>
              <w:t xml:space="preserve">Indicate the </w:t>
            </w:r>
            <w:r>
              <w:rPr>
                <w:rFonts w:ascii="Arial"/>
                <w:sz w:val="16"/>
              </w:rPr>
              <w:t>parameters analysed, the statistical method used and the statistical test performed. If probit analysis was used, indicate the intercept and probit slope. As appropriate state any relevant error estimates associated with the determination of concentration-</w:t>
            </w:r>
            <w:r>
              <w:rPr>
                <w:rFonts w:ascii="Arial"/>
                <w:sz w:val="16"/>
              </w:rPr>
              <w:t>response relationship.</w:t>
            </w:r>
          </w:p>
        </w:tc>
        <w:tc>
          <w:tcPr>
            <w:tcW w:w="2081" w:type="dxa"/>
            <w:tcBorders>
              <w:top w:val="outset" w:sz="6" w:space="0" w:color="auto"/>
              <w:left w:val="outset" w:sz="6" w:space="0" w:color="auto"/>
              <w:bottom w:val="outset" w:sz="6" w:space="0" w:color="FFFFFF"/>
              <w:right w:val="outset" w:sz="6" w:space="0" w:color="FFFFFF"/>
            </w:tcBorders>
          </w:tcPr>
          <w:p w14:paraId="6CA46ECA" w14:textId="77777777" w:rsidR="00CD7CBC" w:rsidRDefault="00CD7CBC"/>
        </w:tc>
      </w:tr>
      <w:tr w:rsidR="00CD7CBC" w14:paraId="2BC985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55C7A8"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AD93E17" w14:textId="77777777" w:rsidR="00CD7CBC" w:rsidRDefault="00BD615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2FCBD3" w14:textId="77777777" w:rsidR="00CD7CBC" w:rsidRDefault="00BD61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AB44D4"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7C576C"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32C557" w14:textId="77777777" w:rsidR="00CD7CBC" w:rsidRDefault="00CD7CBC"/>
        </w:tc>
      </w:tr>
      <w:tr w:rsidR="00CD7CBC" w14:paraId="4D73A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08EE30"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A6ABC4" w14:textId="77777777" w:rsidR="00CD7CBC" w:rsidRDefault="00CD7CBC"/>
        </w:tc>
        <w:tc>
          <w:tcPr>
            <w:tcW w:w="1425" w:type="dxa"/>
            <w:tcBorders>
              <w:top w:val="outset" w:sz="6" w:space="0" w:color="auto"/>
              <w:left w:val="outset" w:sz="6" w:space="0" w:color="auto"/>
              <w:bottom w:val="outset" w:sz="6" w:space="0" w:color="FFFFFF"/>
              <w:right w:val="outset" w:sz="6" w:space="0" w:color="auto"/>
            </w:tcBorders>
          </w:tcPr>
          <w:p w14:paraId="3718294A" w14:textId="77777777" w:rsidR="00CD7CBC" w:rsidRDefault="00BD61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F4C05E"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2C84B0BD" w14:textId="77777777" w:rsidR="00CD7CBC" w:rsidRDefault="00BD6156">
            <w:r>
              <w:rPr>
                <w:rFonts w:ascii="Arial"/>
                <w:sz w:val="16"/>
              </w:rPr>
              <w:t xml:space="preserve">In this field, you can enter any other remarks on results. You can also open a rich text editor and create formatted text and </w:t>
            </w:r>
            <w:r>
              <w:rPr>
                <w:rFonts w:ascii="Arial"/>
                <w:sz w:val="16"/>
              </w:rPr>
              <w:t>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w:t>
            </w:r>
            <w:r>
              <w:rPr>
                <w:rFonts w:ascii="Arial"/>
                <w:sz w:val="16"/>
              </w:rPr>
              <w:lastRenderedPageBreak/>
              <w:t>RESULTS section. In addition the fields</w:t>
            </w:r>
            <w:r>
              <w:rPr>
                <w:rFonts w:ascii="Arial"/>
                <w:sz w:val="16"/>
              </w:rPr>
              <w:t xml:space="preserve">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97D0D49" w14:textId="77777777" w:rsidR="00CD7CBC" w:rsidRDefault="00CD7CBC"/>
        </w:tc>
      </w:tr>
      <w:tr w:rsidR="00CD7CBC" w14:paraId="77B038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C475A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3E210CF" w14:textId="77777777" w:rsidR="00CD7CBC" w:rsidRDefault="00BD615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2ABB52F" w14:textId="77777777" w:rsidR="00CD7CBC" w:rsidRDefault="00BD61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05299B4"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DF48C2"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FF7276B" w14:textId="77777777" w:rsidR="00CD7CBC" w:rsidRDefault="00CD7CBC"/>
        </w:tc>
      </w:tr>
      <w:tr w:rsidR="00CD7CBC" w14:paraId="4EDF26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6B8768"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36809D" w14:textId="77777777" w:rsidR="00CD7CBC" w:rsidRDefault="00BD615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BF0ED16" w14:textId="77777777" w:rsidR="00CD7CBC" w:rsidRDefault="00BD61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C44DF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29EFE8EE" w14:textId="77777777" w:rsidR="00CD7CBC" w:rsidRDefault="00BD6156">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3C7B106" w14:textId="77777777" w:rsidR="00CD7CBC" w:rsidRDefault="00CD7CBC"/>
        </w:tc>
      </w:tr>
      <w:tr w:rsidR="00CD7CBC" w14:paraId="02374A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DD3E47" w14:textId="77777777" w:rsidR="00CD7CBC" w:rsidRDefault="00CD7CB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FAB1709" w14:textId="77777777" w:rsidR="00CD7CBC" w:rsidRDefault="00BD615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9FAE07" w14:textId="77777777" w:rsidR="00CD7CBC" w:rsidRDefault="00BD61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E422D3"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18E226" w14:textId="77777777" w:rsidR="00CD7CBC" w:rsidRDefault="00BD6156">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1A8C26B" w14:textId="77777777" w:rsidR="00CD7CBC" w:rsidRDefault="00CD7CBC"/>
        </w:tc>
      </w:tr>
      <w:tr w:rsidR="00CD7CBC" w14:paraId="147621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434271"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58ADB1" w14:textId="77777777" w:rsidR="00CD7CBC" w:rsidRDefault="00BD615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0C121B" w14:textId="77777777" w:rsidR="00CD7CBC" w:rsidRDefault="00BD61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1F4F22" w14:textId="77777777" w:rsidR="00CD7CBC" w:rsidRDefault="00BD615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2B7D1C" w14:textId="77777777" w:rsidR="00CD7CBC" w:rsidRDefault="00BD615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6B3FAA" w14:textId="77777777" w:rsidR="00CD7CBC" w:rsidRDefault="00CD7CBC"/>
        </w:tc>
      </w:tr>
      <w:tr w:rsidR="00CD7CBC" w14:paraId="1805C3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FD2115"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EACC4B" w14:textId="77777777" w:rsidR="00CD7CBC" w:rsidRDefault="00BD615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AC0C6C" w14:textId="77777777" w:rsidR="00CD7CBC" w:rsidRDefault="00BD615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656766"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3C7791" w14:textId="77777777" w:rsidR="00CD7CBC" w:rsidRDefault="00BD6156">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3C267" w14:textId="77777777" w:rsidR="00CD7CBC" w:rsidRDefault="00CD7CBC"/>
        </w:tc>
      </w:tr>
      <w:tr w:rsidR="00CD7CBC" w14:paraId="4CAA8F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208CA6"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C095B1" w14:textId="77777777" w:rsidR="00CD7CBC" w:rsidRDefault="00BD615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3B9BE3" w14:textId="77777777" w:rsidR="00CD7CBC" w:rsidRDefault="00BD615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D84595"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F2311B" w14:textId="77777777" w:rsidR="00CD7CBC" w:rsidRDefault="00BD6156">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52B9B1" w14:textId="77777777" w:rsidR="00CD7CBC" w:rsidRDefault="00CD7CBC"/>
        </w:tc>
      </w:tr>
      <w:tr w:rsidR="00CD7CBC" w14:paraId="4C9B8F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5C40EF" w14:textId="77777777" w:rsidR="00CD7CBC" w:rsidRDefault="00CD7CB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33DBE7" w14:textId="77777777" w:rsidR="00CD7CBC" w:rsidRDefault="00BD61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8806E8" w14:textId="77777777" w:rsidR="00CD7CBC" w:rsidRDefault="00BD615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7DD1E4" w14:textId="77777777" w:rsidR="00CD7CBC" w:rsidRDefault="00CD7CB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E9E8FB" w14:textId="77777777" w:rsidR="00CD7CBC" w:rsidRDefault="00BD6156">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A9B8DCB" w14:textId="77777777" w:rsidR="00CD7CBC" w:rsidRDefault="00CD7CBC"/>
        </w:tc>
      </w:tr>
      <w:tr w:rsidR="00CD7CBC" w14:paraId="5FD73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E9346C" w14:textId="77777777" w:rsidR="00CD7CBC" w:rsidRDefault="00CD7CB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8CD180" w14:textId="77777777" w:rsidR="00CD7CBC" w:rsidRDefault="00BD615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4DF32B" w14:textId="77777777" w:rsidR="00CD7CBC" w:rsidRDefault="00BD61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76800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1A6A5B" w14:textId="77777777" w:rsidR="00CD7CBC" w:rsidRDefault="00CD7CB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6EE86B" w14:textId="77777777" w:rsidR="00CD7CBC" w:rsidRDefault="00CD7CBC"/>
        </w:tc>
      </w:tr>
      <w:tr w:rsidR="00CD7CBC" w14:paraId="4090AB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E406642"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9FE943" w14:textId="77777777" w:rsidR="00CD7CBC" w:rsidRDefault="00BD615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C48FC5" w14:textId="77777777" w:rsidR="00CD7CBC" w:rsidRDefault="00BD61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CC7001"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F19E86" w14:textId="77777777" w:rsidR="00CD7CBC" w:rsidRDefault="00CD7CB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5B2B16" w14:textId="77777777" w:rsidR="00CD7CBC" w:rsidRDefault="00CD7CBC"/>
        </w:tc>
      </w:tr>
      <w:tr w:rsidR="00CD7CBC" w14:paraId="3F5BB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05CC4"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C38A11" w14:textId="77777777" w:rsidR="00CD7CBC" w:rsidRDefault="00BD6156">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0F94973B" w14:textId="77777777" w:rsidR="00CD7CBC" w:rsidRDefault="00BD6156">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7A58DF" w14:textId="77777777" w:rsidR="00CD7CBC" w:rsidRDefault="00BD6156">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3AB043D2" w14:textId="77777777" w:rsidR="00CD7CBC" w:rsidRDefault="00BD6156">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w:t>
            </w:r>
            <w:r>
              <w:rPr>
                <w:rFonts w:ascii="Arial"/>
                <w:sz w:val="16"/>
              </w:rPr>
              <w:t>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17269CD8" w14:textId="77777777" w:rsidR="00CD7CBC" w:rsidRDefault="00CD7CBC"/>
        </w:tc>
      </w:tr>
      <w:tr w:rsidR="00CD7CBC" w14:paraId="4C04C3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8FDEB7"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5FEFFD" w14:textId="77777777" w:rsidR="00CD7CBC" w:rsidRDefault="00BD615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286B120" w14:textId="77777777" w:rsidR="00CD7CBC" w:rsidRDefault="00BD6156">
            <w:r>
              <w:rPr>
                <w:rFonts w:ascii="Arial"/>
                <w:sz w:val="16"/>
              </w:rPr>
              <w:t>Text (32,768 c</w:t>
            </w:r>
            <w:r>
              <w:rPr>
                <w:rFonts w:ascii="Arial"/>
                <w:sz w:val="16"/>
              </w:rPr>
              <w:t>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45E7E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28DE4324" w14:textId="77777777" w:rsidR="00CD7CBC" w:rsidRDefault="00BD6156">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1C274B9" w14:textId="77777777" w:rsidR="00CD7CBC" w:rsidRDefault="00CD7CBC"/>
        </w:tc>
      </w:tr>
      <w:tr w:rsidR="00CD7CBC" w14:paraId="0CC3D5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C683E5" w14:textId="77777777" w:rsidR="00CD7CBC" w:rsidRDefault="00CD7CB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ED73B" w14:textId="77777777" w:rsidR="00CD7CBC" w:rsidRDefault="00BD615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B53FA20" w14:textId="77777777" w:rsidR="00CD7CBC" w:rsidRDefault="00BD61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AF9C07" w14:textId="77777777" w:rsidR="00CD7CBC" w:rsidRDefault="00CD7CBC"/>
        </w:tc>
        <w:tc>
          <w:tcPr>
            <w:tcW w:w="3709" w:type="dxa"/>
            <w:tcBorders>
              <w:top w:val="outset" w:sz="6" w:space="0" w:color="auto"/>
              <w:left w:val="outset" w:sz="6" w:space="0" w:color="auto"/>
              <w:bottom w:val="outset" w:sz="6" w:space="0" w:color="FFFFFF"/>
              <w:right w:val="outset" w:sz="6" w:space="0" w:color="auto"/>
            </w:tcBorders>
          </w:tcPr>
          <w:p w14:paraId="6F01A2DD" w14:textId="77777777" w:rsidR="00CD7CBC" w:rsidRDefault="00BD6156">
            <w:r>
              <w:rPr>
                <w:rFonts w:ascii="Arial"/>
                <w:sz w:val="16"/>
              </w:rPr>
              <w:t xml:space="preserve">If relevant for the </w:t>
            </w:r>
            <w:r>
              <w:rPr>
                <w:rFonts w:ascii="Arial"/>
                <w:sz w:val="16"/>
              </w:rPr>
              <w:t>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w:t>
            </w:r>
            <w:r>
              <w:rPr>
                <w:rFonts w:ascii="Arial"/>
                <w:sz w:val="16"/>
              </w:rPr>
              <w:t xml:space="preserve">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2CD1EED3" w14:textId="77777777" w:rsidR="00CD7CBC" w:rsidRDefault="00CD7CBC"/>
        </w:tc>
      </w:tr>
    </w:tbl>
    <w:p w14:paraId="4FF253D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10F7" w14:textId="77777777" w:rsidR="00766AFA" w:rsidRDefault="00766AFA" w:rsidP="00B26900">
      <w:pPr>
        <w:spacing w:after="0" w:line="240" w:lineRule="auto"/>
      </w:pPr>
      <w:r>
        <w:separator/>
      </w:r>
    </w:p>
  </w:endnote>
  <w:endnote w:type="continuationSeparator" w:id="0">
    <w:p w14:paraId="79B09C4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E0C3DD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918D" w14:textId="77777777" w:rsidR="00766AFA" w:rsidRDefault="00766AFA" w:rsidP="00B26900">
      <w:pPr>
        <w:spacing w:after="0" w:line="240" w:lineRule="auto"/>
      </w:pPr>
      <w:r>
        <w:separator/>
      </w:r>
    </w:p>
  </w:footnote>
  <w:footnote w:type="continuationSeparator" w:id="0">
    <w:p w14:paraId="66828E5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309" w14:textId="17E37502" w:rsidR="003A4BC5" w:rsidRDefault="003A4BC5" w:rsidP="003A4BC5">
    <w:pPr>
      <w:pStyle w:val="Header"/>
      <w:ind w:left="4513" w:hanging="4513"/>
      <w:rPr>
        <w:lang w:val="en-US"/>
      </w:rPr>
    </w:pPr>
    <w:r>
      <w:t>OECD Template #47: Toxicity to microorganisms</w:t>
    </w:r>
    <w:r>
      <w:rPr>
        <w:i/>
      </w:rPr>
      <w:t xml:space="preserve"> (Version [10.2]</w:t>
    </w:r>
    <w:proofErr w:type="gramStart"/>
    <w:r>
      <w:rPr>
        <w:i/>
      </w:rPr>
      <w:t>-[</w:t>
    </w:r>
    <w:proofErr w:type="gramEnd"/>
    <w:r w:rsidR="00BD6156">
      <w:rPr>
        <w:i/>
      </w:rPr>
      <w:t>July 2023</w:t>
    </w:r>
    <w:r>
      <w:rPr>
        <w:i/>
      </w:rPr>
      <w:t>])</w:t>
    </w:r>
  </w:p>
  <w:p w14:paraId="106DD7F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F3408EB"/>
    <w:multiLevelType w:val="multilevel"/>
    <w:tmpl w:val="87E27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971253">
    <w:abstractNumId w:val="12"/>
  </w:num>
  <w:num w:numId="2" w16cid:durableId="1338995034">
    <w:abstractNumId w:val="0"/>
  </w:num>
  <w:num w:numId="3" w16cid:durableId="963535993">
    <w:abstractNumId w:val="10"/>
  </w:num>
  <w:num w:numId="4" w16cid:durableId="1281451315">
    <w:abstractNumId w:val="17"/>
  </w:num>
  <w:num w:numId="5" w16cid:durableId="1484731853">
    <w:abstractNumId w:val="5"/>
  </w:num>
  <w:num w:numId="6" w16cid:durableId="862100">
    <w:abstractNumId w:val="18"/>
  </w:num>
  <w:num w:numId="7" w16cid:durableId="92409243">
    <w:abstractNumId w:val="9"/>
  </w:num>
  <w:num w:numId="8" w16cid:durableId="1107893558">
    <w:abstractNumId w:val="15"/>
  </w:num>
  <w:num w:numId="9" w16cid:durableId="378481281">
    <w:abstractNumId w:val="19"/>
  </w:num>
  <w:num w:numId="10" w16cid:durableId="1353416172">
    <w:abstractNumId w:val="21"/>
  </w:num>
  <w:num w:numId="11" w16cid:durableId="83453263">
    <w:abstractNumId w:val="1"/>
  </w:num>
  <w:num w:numId="12" w16cid:durableId="1628470215">
    <w:abstractNumId w:val="8"/>
  </w:num>
  <w:num w:numId="13" w16cid:durableId="1585606455">
    <w:abstractNumId w:val="7"/>
  </w:num>
  <w:num w:numId="14" w16cid:durableId="1892187593">
    <w:abstractNumId w:val="16"/>
  </w:num>
  <w:num w:numId="15" w16cid:durableId="1102726827">
    <w:abstractNumId w:val="20"/>
  </w:num>
  <w:num w:numId="16" w16cid:durableId="1769156740">
    <w:abstractNumId w:val="14"/>
  </w:num>
  <w:num w:numId="17" w16cid:durableId="65349906">
    <w:abstractNumId w:val="3"/>
  </w:num>
  <w:num w:numId="18" w16cid:durableId="2045515969">
    <w:abstractNumId w:val="4"/>
  </w:num>
  <w:num w:numId="19" w16cid:durableId="1446921705">
    <w:abstractNumId w:val="2"/>
  </w:num>
  <w:num w:numId="20" w16cid:durableId="1031686587">
    <w:abstractNumId w:val="11"/>
  </w:num>
  <w:num w:numId="21" w16cid:durableId="1168599994">
    <w:abstractNumId w:val="13"/>
  </w:num>
  <w:num w:numId="22" w16cid:durableId="19189751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6E232B9E1502DDFDE5EDAA8F43B3F1D14CDA085B4F59E554D96A063A2DB747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6156"/>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D7CBC"/>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F2178"/>
  <w15:docId w15:val="{6154255E-0B94-4A6A-B98D-FE6AC467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11751</Words>
  <Characters>66984</Characters>
  <Application>Microsoft Office Word</Application>
  <DocSecurity>0</DocSecurity>
  <Lines>558</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2023-07-25T00:16:00Z</dcterms:created>
  <dcterms:modified xsi:type="dcterms:W3CDTF">2023-07-25T00:16:00Z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66E232B9E1502DDFDE5EDAA8F43B3F1D14CDA085B4F59E554D96A063A2DB7473</vt:lpwstr>
  </property>
  <property fmtid="{D5CDD505-2E9C-101B-9397-08002B2CF9AE}" pid="3" name="OecdDocumentCoteLangHash">
    <vt:lpwstr/>
  </property>
</Properties>
</file>